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2B" w:rsidRPr="00BA342B" w:rsidRDefault="00BA342B" w:rsidP="00BA342B"/>
    <w:p w:rsidR="00BA342B" w:rsidRPr="00203FD0" w:rsidRDefault="00BA342B" w:rsidP="00BA342B">
      <w:pPr>
        <w:jc w:val="center"/>
        <w:rPr>
          <w:b/>
          <w:color w:val="333333"/>
          <w:shd w:val="clear" w:color="auto" w:fill="FFFFFF"/>
        </w:rPr>
      </w:pPr>
      <w:r w:rsidRPr="00203FD0">
        <w:rPr>
          <w:b/>
          <w:color w:val="333333"/>
          <w:shd w:val="clear" w:color="auto" w:fill="FFFFFF"/>
        </w:rPr>
        <w:t>РОССИЙСКАЯ ФЕДЕРАЦИЯ</w:t>
      </w:r>
    </w:p>
    <w:p w:rsidR="00BA342B" w:rsidRPr="00203FD0" w:rsidRDefault="00BA342B" w:rsidP="00BA342B">
      <w:pPr>
        <w:jc w:val="center"/>
        <w:rPr>
          <w:b/>
          <w:color w:val="333333"/>
          <w:shd w:val="clear" w:color="auto" w:fill="FFFFFF"/>
        </w:rPr>
      </w:pPr>
      <w:r w:rsidRPr="00203FD0">
        <w:rPr>
          <w:b/>
          <w:color w:val="333333"/>
          <w:shd w:val="clear" w:color="auto" w:fill="FFFFFF"/>
        </w:rPr>
        <w:t>ИРКУТСКАЯ ОБЛАСТЬ</w:t>
      </w:r>
      <w:r w:rsidRPr="00203FD0">
        <w:rPr>
          <w:b/>
          <w:color w:val="333333"/>
          <w:shd w:val="clear" w:color="auto" w:fill="FFFFFF"/>
        </w:rPr>
        <w:br/>
        <w:t>КУЙТУНСКИЙ РАЙОН</w:t>
      </w:r>
    </w:p>
    <w:p w:rsidR="00BA342B" w:rsidRPr="00203FD0" w:rsidRDefault="00BA342B" w:rsidP="00BA342B">
      <w:pPr>
        <w:jc w:val="center"/>
        <w:rPr>
          <w:b/>
          <w:color w:val="333333"/>
          <w:shd w:val="clear" w:color="auto" w:fill="FFFFFF"/>
        </w:rPr>
      </w:pPr>
      <w:r w:rsidRPr="00203FD0">
        <w:rPr>
          <w:b/>
          <w:color w:val="333333"/>
          <w:shd w:val="clear" w:color="auto" w:fill="FFFFFF"/>
        </w:rPr>
        <w:t>АДМИНИСТРАЦИЯ НОВОТЕЛЬБИНСКОГО</w:t>
      </w:r>
      <w:r w:rsidRPr="00203FD0">
        <w:rPr>
          <w:b/>
          <w:color w:val="333333"/>
          <w:shd w:val="clear" w:color="auto" w:fill="FFFFFF"/>
        </w:rPr>
        <w:br/>
        <w:t>СЕЛЬСКОГО ПОСЕЛЕНИЯ</w:t>
      </w:r>
    </w:p>
    <w:p w:rsidR="00BA342B" w:rsidRPr="00203FD0" w:rsidRDefault="00BA342B" w:rsidP="00BA342B">
      <w:pPr>
        <w:ind w:firstLine="709"/>
        <w:jc w:val="center"/>
        <w:rPr>
          <w:rFonts w:eastAsia="Calibri"/>
          <w:b/>
          <w:lang w:eastAsia="en-US"/>
        </w:rPr>
      </w:pPr>
      <w:r w:rsidRPr="00203FD0">
        <w:rPr>
          <w:rFonts w:eastAsia="Calibri"/>
          <w:b/>
          <w:lang w:eastAsia="en-US"/>
        </w:rPr>
        <w:t>ПОСТАНОВЛЕНИЕ</w:t>
      </w:r>
    </w:p>
    <w:p w:rsidR="00BA342B" w:rsidRPr="00203FD0" w:rsidRDefault="00BA342B" w:rsidP="00BA342B">
      <w:pPr>
        <w:ind w:firstLine="709"/>
        <w:jc w:val="center"/>
        <w:rPr>
          <w:rFonts w:eastAsia="Calibri"/>
          <w:b/>
          <w:lang w:eastAsia="en-US"/>
        </w:rPr>
      </w:pPr>
    </w:p>
    <w:p w:rsidR="00BA342B" w:rsidRDefault="00BA342B" w:rsidP="00BA342B">
      <w:pPr>
        <w:rPr>
          <w:rFonts w:eastAsia="Calibri"/>
          <w:lang w:eastAsia="en-US"/>
        </w:rPr>
      </w:pPr>
      <w:r w:rsidRPr="00203FD0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7</w:t>
      </w:r>
      <w:r w:rsidRPr="00203FD0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7</w:t>
      </w:r>
      <w:r w:rsidRPr="00203FD0">
        <w:rPr>
          <w:rFonts w:eastAsia="Calibri"/>
          <w:lang w:eastAsia="en-US"/>
        </w:rPr>
        <w:t>.2020 г.                                               п. Новая Тельба                                         № 1</w:t>
      </w:r>
      <w:r>
        <w:rPr>
          <w:rFonts w:eastAsia="Calibri"/>
          <w:lang w:eastAsia="en-US"/>
        </w:rPr>
        <w:t>9</w:t>
      </w:r>
    </w:p>
    <w:p w:rsidR="00BA342B" w:rsidRPr="00203FD0" w:rsidRDefault="00BA342B" w:rsidP="00BA342B">
      <w:pPr>
        <w:rPr>
          <w:rFonts w:eastAsia="Calibri"/>
          <w:lang w:eastAsia="en-US"/>
        </w:rPr>
      </w:pPr>
    </w:p>
    <w:p w:rsidR="00BA342B" w:rsidRPr="00BA342B" w:rsidRDefault="00BA342B" w:rsidP="00BA342B">
      <w:r w:rsidRPr="00BA342B">
        <w:t xml:space="preserve">Об утверждении Положения о </w:t>
      </w:r>
    </w:p>
    <w:p w:rsidR="00BA342B" w:rsidRPr="00BA342B" w:rsidRDefault="00BA342B" w:rsidP="00BA342B">
      <w:r w:rsidRPr="00BA342B">
        <w:t>служебных командировках работников</w:t>
      </w:r>
    </w:p>
    <w:p w:rsidR="00BA342B" w:rsidRPr="00BA342B" w:rsidRDefault="00BA342B" w:rsidP="00BA342B">
      <w:r w:rsidRPr="00BA342B">
        <w:t>Новотельбинского муниципального образования</w:t>
      </w:r>
    </w:p>
    <w:p w:rsidR="00BA342B" w:rsidRPr="00BA342B" w:rsidRDefault="00BA342B" w:rsidP="00BA342B"/>
    <w:p w:rsidR="00BA342B" w:rsidRPr="00BA342B" w:rsidRDefault="00BA342B" w:rsidP="00290AD8">
      <w:pPr>
        <w:jc w:val="both"/>
      </w:pPr>
      <w:r w:rsidRPr="00BA342B">
        <w:t>В целях установления порядка направления в служебные командировки работников Новотельбинского муниципального образования, создания условий для выполнения работниками должностных обязанностей и осуществления полномочий в служебных командировках, в соответствии с Трудовым кодексом РФ, Постановлением Правительства РФ от 13.10.2008 № 749 «Об особенностях направления работников в служебные командировки»,</w:t>
      </w:r>
    </w:p>
    <w:p w:rsidR="00BA342B" w:rsidRPr="00BA342B" w:rsidRDefault="00BA342B" w:rsidP="00290AD8">
      <w:pPr>
        <w:ind w:firstLine="720"/>
        <w:jc w:val="both"/>
      </w:pPr>
    </w:p>
    <w:p w:rsidR="00BA342B" w:rsidRPr="00BA342B" w:rsidRDefault="00BA342B" w:rsidP="00290AD8">
      <w:pPr>
        <w:jc w:val="both"/>
      </w:pPr>
      <w:r w:rsidRPr="00BA342B">
        <w:t>ПОСТАНОВЛЯЮ:</w:t>
      </w:r>
    </w:p>
    <w:p w:rsidR="00BA342B" w:rsidRPr="00BA342B" w:rsidRDefault="00BA342B" w:rsidP="00290AD8">
      <w:pPr>
        <w:ind w:firstLine="720"/>
        <w:jc w:val="both"/>
      </w:pPr>
    </w:p>
    <w:p w:rsidR="00BA342B" w:rsidRPr="00BA342B" w:rsidRDefault="00BA342B" w:rsidP="00290AD8">
      <w:pPr>
        <w:jc w:val="both"/>
      </w:pPr>
      <w:r w:rsidRPr="00BA342B">
        <w:t xml:space="preserve">     1. Утвердить Положение о служебных командировках работников</w:t>
      </w:r>
    </w:p>
    <w:p w:rsidR="00BA342B" w:rsidRPr="00BA342B" w:rsidRDefault="00BA342B" w:rsidP="00290AD8">
      <w:pPr>
        <w:jc w:val="both"/>
      </w:pPr>
      <w:r w:rsidRPr="00BA342B">
        <w:t xml:space="preserve">         Новотельбинского муниципального образования согласно приложению.</w:t>
      </w:r>
    </w:p>
    <w:p w:rsidR="00BA342B" w:rsidRPr="00BA342B" w:rsidRDefault="00BA342B" w:rsidP="00290AD8">
      <w:pPr>
        <w:numPr>
          <w:ilvl w:val="0"/>
          <w:numId w:val="3"/>
        </w:numPr>
        <w:jc w:val="both"/>
      </w:pPr>
      <w:r w:rsidRPr="00BA342B">
        <w:t>Контроль за выполнением настоящего Постановления оставляю за собой.</w:t>
      </w:r>
    </w:p>
    <w:p w:rsidR="00BA342B" w:rsidRPr="00BA342B" w:rsidRDefault="00BA342B" w:rsidP="00290AD8">
      <w:pPr>
        <w:numPr>
          <w:ilvl w:val="0"/>
          <w:numId w:val="3"/>
        </w:numPr>
        <w:jc w:val="both"/>
      </w:pPr>
      <w:r w:rsidRPr="00BA342B">
        <w:t>Настоящее Постановление вс</w:t>
      </w:r>
      <w:r>
        <w:t>тупает в силу со дня подписания.</w:t>
      </w:r>
    </w:p>
    <w:p w:rsidR="00BA342B" w:rsidRPr="00BA342B" w:rsidRDefault="00BA342B" w:rsidP="00290AD8">
      <w:pPr>
        <w:jc w:val="both"/>
      </w:pPr>
    </w:p>
    <w:p w:rsidR="00BA342B" w:rsidRPr="00BA342B" w:rsidRDefault="00BA342B" w:rsidP="00290AD8">
      <w:pPr>
        <w:jc w:val="both"/>
      </w:pPr>
    </w:p>
    <w:p w:rsidR="00BA342B" w:rsidRPr="00BA342B" w:rsidRDefault="00BA342B" w:rsidP="00290AD8">
      <w:pPr>
        <w:jc w:val="both"/>
      </w:pPr>
      <w:bookmarkStart w:id="0" w:name="_GoBack"/>
      <w:bookmarkEnd w:id="0"/>
    </w:p>
    <w:p w:rsidR="00BA342B" w:rsidRPr="00BA342B" w:rsidRDefault="00BA342B" w:rsidP="00290AD8">
      <w:pPr>
        <w:jc w:val="both"/>
      </w:pPr>
    </w:p>
    <w:p w:rsidR="00BA342B" w:rsidRDefault="00BA342B" w:rsidP="00290AD8">
      <w:pPr>
        <w:jc w:val="both"/>
      </w:pPr>
      <w:r w:rsidRPr="00BA342B">
        <w:t xml:space="preserve">Глава </w:t>
      </w:r>
      <w:r>
        <w:t xml:space="preserve">Новотельбинского </w:t>
      </w:r>
    </w:p>
    <w:p w:rsidR="00BA342B" w:rsidRPr="00BA342B" w:rsidRDefault="00BA342B" w:rsidP="00290AD8">
      <w:pPr>
        <w:jc w:val="both"/>
      </w:pPr>
      <w:r>
        <w:t xml:space="preserve">сельского </w:t>
      </w:r>
      <w:proofErr w:type="gramStart"/>
      <w:r>
        <w:t>поселения</w:t>
      </w:r>
      <w:r w:rsidRPr="00BA342B">
        <w:t xml:space="preserve">:   </w:t>
      </w:r>
      <w:proofErr w:type="gramEnd"/>
      <w:r w:rsidRPr="00BA342B">
        <w:t xml:space="preserve">                                                 </w:t>
      </w:r>
      <w:r>
        <w:t>А.П. Шашлов</w:t>
      </w:r>
    </w:p>
    <w:p w:rsidR="00BA342B" w:rsidRPr="00BA342B" w:rsidRDefault="00BA342B" w:rsidP="00290AD8">
      <w:pPr>
        <w:tabs>
          <w:tab w:val="num" w:pos="1260"/>
        </w:tabs>
        <w:ind w:firstLine="720"/>
        <w:jc w:val="both"/>
      </w:pPr>
    </w:p>
    <w:p w:rsidR="00BA342B" w:rsidRPr="00BA342B" w:rsidRDefault="00BA342B" w:rsidP="00BA342B"/>
    <w:p w:rsidR="00BA342B" w:rsidRPr="00BA342B" w:rsidRDefault="00BA342B" w:rsidP="00BA342B"/>
    <w:p w:rsidR="00BA342B" w:rsidRPr="00BA342B" w:rsidRDefault="00BA342B" w:rsidP="00BA342B"/>
    <w:p w:rsidR="00BA342B" w:rsidRPr="00BA342B" w:rsidRDefault="00BA342B" w:rsidP="00BA342B"/>
    <w:p w:rsidR="00BA342B" w:rsidRPr="00BA342B" w:rsidRDefault="00BA342B" w:rsidP="00BA342B"/>
    <w:p w:rsidR="00BA342B" w:rsidRPr="00BA342B" w:rsidRDefault="00BA342B" w:rsidP="00BA342B"/>
    <w:p w:rsidR="00BA342B" w:rsidRPr="00BA342B" w:rsidRDefault="00BA342B" w:rsidP="00BA342B"/>
    <w:p w:rsidR="00BA342B" w:rsidRPr="00BA342B" w:rsidRDefault="00BA342B" w:rsidP="00BA342B"/>
    <w:p w:rsidR="00BA342B" w:rsidRDefault="00BA342B" w:rsidP="00BA342B">
      <w:pPr>
        <w:jc w:val="right"/>
      </w:pPr>
    </w:p>
    <w:p w:rsidR="00BA342B" w:rsidRDefault="00BA342B" w:rsidP="00BA342B">
      <w:pPr>
        <w:jc w:val="right"/>
      </w:pPr>
    </w:p>
    <w:p w:rsidR="00BA342B" w:rsidRDefault="00BA342B" w:rsidP="00BA342B">
      <w:pPr>
        <w:jc w:val="right"/>
      </w:pPr>
    </w:p>
    <w:p w:rsidR="00BA342B" w:rsidRDefault="00BA342B" w:rsidP="00BA342B">
      <w:pPr>
        <w:jc w:val="right"/>
      </w:pPr>
    </w:p>
    <w:p w:rsidR="00BA342B" w:rsidRDefault="00BA342B" w:rsidP="00BA342B">
      <w:pPr>
        <w:jc w:val="right"/>
      </w:pPr>
    </w:p>
    <w:p w:rsidR="00BA342B" w:rsidRDefault="00BA342B" w:rsidP="00BA342B">
      <w:pPr>
        <w:jc w:val="right"/>
      </w:pPr>
    </w:p>
    <w:p w:rsidR="00BA342B" w:rsidRDefault="00BA342B" w:rsidP="00BA342B">
      <w:pPr>
        <w:jc w:val="right"/>
      </w:pPr>
    </w:p>
    <w:p w:rsidR="00BA342B" w:rsidRDefault="00BA342B" w:rsidP="00BA342B">
      <w:pPr>
        <w:jc w:val="right"/>
      </w:pPr>
    </w:p>
    <w:p w:rsidR="00BA342B" w:rsidRDefault="00BA342B" w:rsidP="00BA342B">
      <w:pPr>
        <w:jc w:val="right"/>
      </w:pPr>
    </w:p>
    <w:p w:rsidR="00BA342B" w:rsidRDefault="00BA342B" w:rsidP="00BA342B">
      <w:pPr>
        <w:jc w:val="right"/>
      </w:pPr>
    </w:p>
    <w:p w:rsidR="00BA342B" w:rsidRPr="00BA342B" w:rsidRDefault="00BA342B" w:rsidP="00BA342B">
      <w:pPr>
        <w:jc w:val="right"/>
      </w:pPr>
      <w:r w:rsidRPr="00BA342B">
        <w:lastRenderedPageBreak/>
        <w:t>Утверждено</w:t>
      </w:r>
    </w:p>
    <w:p w:rsidR="00BA342B" w:rsidRPr="00BA342B" w:rsidRDefault="00BA342B" w:rsidP="00BA342B">
      <w:pPr>
        <w:jc w:val="right"/>
      </w:pPr>
      <w:r w:rsidRPr="00BA342B">
        <w:t xml:space="preserve">Постановлением главы администрации </w:t>
      </w:r>
    </w:p>
    <w:p w:rsidR="00BA342B" w:rsidRPr="00BA342B" w:rsidRDefault="00BA342B" w:rsidP="00BA342B">
      <w:pPr>
        <w:jc w:val="right"/>
      </w:pPr>
      <w:r w:rsidRPr="00BA342B">
        <w:t>Новотельбинского муниципального образования</w:t>
      </w:r>
    </w:p>
    <w:p w:rsidR="00BA342B" w:rsidRPr="00BA342B" w:rsidRDefault="00BA342B" w:rsidP="00BA342B">
      <w:pPr>
        <w:jc w:val="right"/>
      </w:pPr>
      <w:r w:rsidRPr="00BA342B">
        <w:t xml:space="preserve">от </w:t>
      </w:r>
      <w:r>
        <w:t>17</w:t>
      </w:r>
      <w:r w:rsidRPr="00BA342B">
        <w:t>.0</w:t>
      </w:r>
      <w:r>
        <w:t>7</w:t>
      </w:r>
      <w:r w:rsidRPr="00BA342B">
        <w:t>. 20</w:t>
      </w:r>
      <w:r>
        <w:t>20</w:t>
      </w:r>
      <w:r w:rsidRPr="00BA342B">
        <w:t xml:space="preserve"> года № </w:t>
      </w:r>
      <w:r>
        <w:t>19</w:t>
      </w:r>
    </w:p>
    <w:p w:rsidR="00BA342B" w:rsidRPr="00BA342B" w:rsidRDefault="00BA342B" w:rsidP="00BA342B">
      <w:pPr>
        <w:jc w:val="center"/>
      </w:pPr>
      <w:r w:rsidRPr="00BA342B">
        <w:t xml:space="preserve">Положение </w:t>
      </w:r>
    </w:p>
    <w:p w:rsidR="00BA342B" w:rsidRPr="00BA342B" w:rsidRDefault="00BA342B" w:rsidP="00BA342B">
      <w:pPr>
        <w:jc w:val="center"/>
      </w:pPr>
      <w:r w:rsidRPr="00BA342B">
        <w:t xml:space="preserve">о служебных командировках работников </w:t>
      </w:r>
    </w:p>
    <w:p w:rsidR="00BA342B" w:rsidRPr="00BA342B" w:rsidRDefault="00BA342B" w:rsidP="00BA342B">
      <w:pPr>
        <w:jc w:val="center"/>
      </w:pPr>
      <w:r w:rsidRPr="00BA342B">
        <w:t>Новотельбинского муниципального образования.</w:t>
      </w:r>
    </w:p>
    <w:p w:rsidR="00BA342B" w:rsidRPr="00BA342B" w:rsidRDefault="00BA342B" w:rsidP="00BA342B">
      <w:pPr>
        <w:jc w:val="center"/>
      </w:pPr>
    </w:p>
    <w:p w:rsidR="00290AD8" w:rsidRPr="00290AD8" w:rsidRDefault="00290AD8" w:rsidP="00290AD8">
      <w:pPr>
        <w:widowControl w:val="0"/>
        <w:numPr>
          <w:ilvl w:val="0"/>
          <w:numId w:val="4"/>
        </w:numPr>
        <w:tabs>
          <w:tab w:val="left" w:pos="9498"/>
        </w:tabs>
        <w:autoSpaceDE w:val="0"/>
        <w:autoSpaceDN w:val="0"/>
        <w:adjustRightInd w:val="0"/>
        <w:jc w:val="center"/>
        <w:rPr>
          <w:b/>
          <w:bCs/>
        </w:rPr>
      </w:pPr>
      <w:r w:rsidRPr="00290A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4838700</wp:posOffset>
                </wp:positionH>
                <wp:positionV relativeFrom="paragraph">
                  <wp:posOffset>723900</wp:posOffset>
                </wp:positionV>
                <wp:extent cx="0" cy="234950"/>
                <wp:effectExtent l="13335" t="762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5E2F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1pt,57pt" to="381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" o:allowincell="f" strokeweight=".25pt">
                <w10:wrap anchorx="margin"/>
              </v:line>
            </w:pict>
          </mc:Fallback>
        </mc:AlternateContent>
      </w:r>
      <w:r w:rsidRPr="00290A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4829810</wp:posOffset>
                </wp:positionH>
                <wp:positionV relativeFrom="paragraph">
                  <wp:posOffset>2924810</wp:posOffset>
                </wp:positionV>
                <wp:extent cx="0" cy="97790"/>
                <wp:effectExtent l="13970" t="8255" r="508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1825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0.3pt,230.3pt" to="380.3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" o:allowincell="f" strokeweight=".25pt">
                <w10:wrap anchorx="margin"/>
              </v:line>
            </w:pict>
          </mc:Fallback>
        </mc:AlternateContent>
      </w:r>
      <w:r w:rsidRPr="00290AD8">
        <w:rPr>
          <w:b/>
          <w:bCs/>
        </w:rPr>
        <w:t>Общие положения.</w:t>
      </w:r>
    </w:p>
    <w:p w:rsidR="00290AD8" w:rsidRPr="00290AD8" w:rsidRDefault="00290AD8" w:rsidP="00290AD8">
      <w:pPr>
        <w:tabs>
          <w:tab w:val="left" w:pos="9498"/>
        </w:tabs>
        <w:ind w:left="360"/>
        <w:jc w:val="center"/>
        <w:rPr>
          <w:b/>
          <w:bCs/>
        </w:rPr>
      </w:pPr>
    </w:p>
    <w:p w:rsidR="00290AD8" w:rsidRPr="00290AD8" w:rsidRDefault="00290AD8" w:rsidP="00290AD8">
      <w:pPr>
        <w:widowControl w:val="0"/>
        <w:numPr>
          <w:ilvl w:val="0"/>
          <w:numId w:val="5"/>
        </w:numPr>
        <w:shd w:val="clear" w:color="auto" w:fill="FFFFFF"/>
        <w:tabs>
          <w:tab w:val="left" w:pos="1039"/>
          <w:tab w:val="left" w:pos="9498"/>
        </w:tabs>
        <w:autoSpaceDE w:val="0"/>
        <w:autoSpaceDN w:val="0"/>
        <w:adjustRightInd w:val="0"/>
        <w:jc w:val="both"/>
      </w:pPr>
      <w:r w:rsidRPr="00290AD8">
        <w:t xml:space="preserve"> Настоящее Положение разработано с целью установления порядка и условий направления муниципальных служащих и работников администрации, не являющихся муниципальными служащими (далее -   работников) </w:t>
      </w:r>
      <w:r>
        <w:t>Новотельбин</w:t>
      </w:r>
      <w:r w:rsidRPr="00290AD8">
        <w:t xml:space="preserve">ского сельского поселения Куйтунского района в служебные командировки, а также установления норм возмещения командировочных расходов на основании Трудового кодекса Российской Федерации, Постановления Правительства Российской Федерации от 13.10.2008г. №749 «Об особенностях направления работников в служебные командировки». </w:t>
      </w:r>
    </w:p>
    <w:p w:rsidR="00290AD8" w:rsidRPr="00290AD8" w:rsidRDefault="00290AD8" w:rsidP="00290AD8">
      <w:pPr>
        <w:widowControl w:val="0"/>
        <w:numPr>
          <w:ilvl w:val="0"/>
          <w:numId w:val="5"/>
        </w:numPr>
        <w:shd w:val="clear" w:color="auto" w:fill="FFFFFF"/>
        <w:tabs>
          <w:tab w:val="left" w:pos="1039"/>
          <w:tab w:val="left" w:pos="9498"/>
        </w:tabs>
        <w:autoSpaceDE w:val="0"/>
        <w:autoSpaceDN w:val="0"/>
        <w:adjustRightInd w:val="0"/>
        <w:jc w:val="both"/>
      </w:pPr>
      <w:r w:rsidRPr="00290AD8">
        <w:t xml:space="preserve">Муниципальные служащие и работники администрации </w:t>
      </w:r>
      <w:r>
        <w:t>Новотельбин</w:t>
      </w:r>
      <w:r w:rsidRPr="00290AD8">
        <w:t>ского сельского поселения направляются в служебные командировки на определенный срок для выполнения служебного задания (вне постоянной работы) на территории Российской Федерации.</w:t>
      </w:r>
    </w:p>
    <w:p w:rsidR="00290AD8" w:rsidRPr="00290AD8" w:rsidRDefault="00290AD8" w:rsidP="00290AD8">
      <w:pPr>
        <w:widowControl w:val="0"/>
        <w:numPr>
          <w:ilvl w:val="0"/>
          <w:numId w:val="5"/>
        </w:numPr>
        <w:shd w:val="clear" w:color="auto" w:fill="FFFFFF"/>
        <w:tabs>
          <w:tab w:val="left" w:pos="1039"/>
          <w:tab w:val="left" w:pos="9498"/>
        </w:tabs>
        <w:autoSpaceDE w:val="0"/>
        <w:autoSpaceDN w:val="0"/>
        <w:adjustRightInd w:val="0"/>
        <w:jc w:val="both"/>
      </w:pPr>
      <w:r w:rsidRPr="00290AD8">
        <w:t xml:space="preserve">Направление работника в командировку оформляется  </w:t>
      </w:r>
      <w:r>
        <w:t xml:space="preserve"> Распоряжением </w:t>
      </w:r>
      <w:r w:rsidRPr="00290AD8">
        <w:t xml:space="preserve">Главы </w:t>
      </w:r>
      <w:r>
        <w:t>Новотельбин</w:t>
      </w:r>
      <w:r w:rsidRPr="00290AD8">
        <w:t>ского сельского поселения.</w:t>
      </w:r>
    </w:p>
    <w:p w:rsidR="00290AD8" w:rsidRPr="00290AD8" w:rsidRDefault="00290AD8" w:rsidP="00290AD8">
      <w:pPr>
        <w:shd w:val="clear" w:color="auto" w:fill="FFFFFF"/>
        <w:tabs>
          <w:tab w:val="left" w:pos="1039"/>
          <w:tab w:val="left" w:pos="9498"/>
        </w:tabs>
        <w:jc w:val="both"/>
      </w:pPr>
      <w:r w:rsidRPr="00290AD8">
        <w:t>1.4. Срок командировки определяется с учетом цели, объема, сложности и других особенностей служебного задания.</w:t>
      </w:r>
    </w:p>
    <w:p w:rsidR="00290AD8" w:rsidRPr="00290AD8" w:rsidRDefault="00290AD8" w:rsidP="00290AD8">
      <w:pPr>
        <w:shd w:val="clear" w:color="auto" w:fill="FFFFFF"/>
        <w:tabs>
          <w:tab w:val="left" w:pos="1039"/>
          <w:tab w:val="left" w:pos="9498"/>
        </w:tabs>
        <w:jc w:val="both"/>
      </w:pPr>
    </w:p>
    <w:p w:rsidR="00290AD8" w:rsidRPr="00290AD8" w:rsidRDefault="00290AD8" w:rsidP="00290AD8">
      <w:pPr>
        <w:shd w:val="clear" w:color="auto" w:fill="FFFFFF"/>
        <w:tabs>
          <w:tab w:val="left" w:pos="1039"/>
          <w:tab w:val="left" w:pos="9498"/>
        </w:tabs>
        <w:jc w:val="both"/>
      </w:pPr>
    </w:p>
    <w:p w:rsidR="00290AD8" w:rsidRPr="00290AD8" w:rsidRDefault="00290AD8" w:rsidP="00290AD8">
      <w:pPr>
        <w:shd w:val="clear" w:color="auto" w:fill="FFFFFF"/>
        <w:tabs>
          <w:tab w:val="left" w:pos="1039"/>
          <w:tab w:val="left" w:pos="9498"/>
        </w:tabs>
        <w:jc w:val="center"/>
        <w:rPr>
          <w:b/>
          <w:bCs/>
        </w:rPr>
      </w:pPr>
      <w:r w:rsidRPr="00290AD8">
        <w:rPr>
          <w:b/>
          <w:bCs/>
        </w:rPr>
        <w:t>2.Порядок направления в служебную командировку.</w:t>
      </w:r>
    </w:p>
    <w:p w:rsidR="00290AD8" w:rsidRPr="00290AD8" w:rsidRDefault="00290AD8" w:rsidP="00290AD8">
      <w:pPr>
        <w:shd w:val="clear" w:color="auto" w:fill="FFFFFF"/>
        <w:tabs>
          <w:tab w:val="left" w:pos="1039"/>
          <w:tab w:val="left" w:pos="9498"/>
        </w:tabs>
        <w:jc w:val="center"/>
        <w:rPr>
          <w:b/>
          <w:bCs/>
        </w:rPr>
      </w:pPr>
    </w:p>
    <w:p w:rsidR="00290AD8" w:rsidRPr="00290AD8" w:rsidRDefault="00290AD8" w:rsidP="00290AD8">
      <w:pPr>
        <w:shd w:val="clear" w:color="auto" w:fill="FFFFFF"/>
        <w:tabs>
          <w:tab w:val="left" w:pos="9498"/>
        </w:tabs>
        <w:jc w:val="both"/>
      </w:pPr>
      <w:r w:rsidRPr="00290AD8">
        <w:t>2.1. При направлении работника в служебную командировку с</w:t>
      </w:r>
      <w:r>
        <w:t xml:space="preserve">пециалист по кадровым вопросам </w:t>
      </w:r>
      <w:r w:rsidRPr="00290AD8">
        <w:t xml:space="preserve">оформляет командировочное удостоверение в одном экземпляре, подписывается Главой </w:t>
      </w:r>
      <w:r>
        <w:t>Новотельбин</w:t>
      </w:r>
      <w:r w:rsidRPr="00290AD8">
        <w:t>ского сельского поселения, вручается работнику и находится у него в течение всего срока командировки.</w:t>
      </w:r>
    </w:p>
    <w:p w:rsidR="00290AD8" w:rsidRPr="00290AD8" w:rsidRDefault="00290AD8" w:rsidP="00290AD8">
      <w:pPr>
        <w:shd w:val="clear" w:color="auto" w:fill="FFFFFF"/>
        <w:tabs>
          <w:tab w:val="left" w:pos="9498"/>
        </w:tabs>
        <w:jc w:val="both"/>
      </w:pPr>
      <w:r w:rsidRPr="00290AD8">
        <w:t>2.2. Днем выезда в служебную командировку считается день отправления поезда, самолета, автобуса или другого транспортного средства от места постоянной работы, а днем приезда из служебной командировки – день прибытия указанного транспортного средства на место постоянной работы.</w:t>
      </w:r>
    </w:p>
    <w:p w:rsidR="00290AD8" w:rsidRPr="00290AD8" w:rsidRDefault="00290AD8" w:rsidP="00290AD8">
      <w:pPr>
        <w:shd w:val="clear" w:color="auto" w:fill="FFFFFF"/>
        <w:tabs>
          <w:tab w:val="left" w:pos="9498"/>
        </w:tabs>
        <w:jc w:val="both"/>
      </w:pPr>
      <w:r w:rsidRPr="00290AD8">
        <w:t>2.3. Фактический срок пребывания в месте служебной командировки определяется по отметкам о дате прибытия вместо командирования и дате выбытия из него, которые делаются в</w:t>
      </w:r>
      <w:r>
        <w:t xml:space="preserve"> командировочном удостоверении </w:t>
      </w:r>
      <w:r w:rsidRPr="00290AD8">
        <w:t>и заверяются подписью должностного лица и печатью.</w:t>
      </w:r>
    </w:p>
    <w:p w:rsidR="00290AD8" w:rsidRPr="00290AD8" w:rsidRDefault="00290AD8" w:rsidP="00290AD8">
      <w:pPr>
        <w:shd w:val="clear" w:color="auto" w:fill="FFFFFF"/>
        <w:tabs>
          <w:tab w:val="left" w:pos="854"/>
          <w:tab w:val="left" w:pos="9498"/>
        </w:tabs>
        <w:jc w:val="both"/>
      </w:pPr>
      <w:r w:rsidRPr="00290AD8">
        <w:t xml:space="preserve">2.4. При отправлении транспортного средства до 24 часов включительно днем выезда в служебную командировку считаются текущие сутки, а с 00 часов и позднее – последующие сутки. </w:t>
      </w:r>
    </w:p>
    <w:p w:rsidR="00290AD8" w:rsidRPr="00290AD8" w:rsidRDefault="00290AD8" w:rsidP="00290AD8">
      <w:pPr>
        <w:shd w:val="clear" w:color="auto" w:fill="FFFFFF"/>
        <w:tabs>
          <w:tab w:val="left" w:pos="802"/>
          <w:tab w:val="left" w:pos="9498"/>
        </w:tabs>
        <w:jc w:val="both"/>
      </w:pPr>
      <w:r w:rsidRPr="00290AD8">
        <w:t>2.5. Если станция, аэропорт находятся за чертой населенного пункта, учитывается время, необходимое для проезда до станции, аэропорта. Аналогично определяется день приезда работника на место постоянной работы.</w:t>
      </w:r>
    </w:p>
    <w:p w:rsidR="00290AD8" w:rsidRPr="00290AD8" w:rsidRDefault="00290AD8" w:rsidP="00290AD8">
      <w:pPr>
        <w:shd w:val="clear" w:color="auto" w:fill="FFFFFF"/>
        <w:tabs>
          <w:tab w:val="left" w:pos="9498"/>
        </w:tabs>
        <w:jc w:val="both"/>
      </w:pPr>
      <w:r w:rsidRPr="00290AD8">
        <w:t xml:space="preserve">2.6. Вопрос о явке работника на рабочее место в день выезда в служебную командировку и в день приезда из служебной командировки решается по договоренности с </w:t>
      </w:r>
      <w:proofErr w:type="gramStart"/>
      <w:r w:rsidRPr="00290AD8">
        <w:t xml:space="preserve">Главой  </w:t>
      </w:r>
      <w:r>
        <w:t>Новотельбин</w:t>
      </w:r>
      <w:r w:rsidRPr="00290AD8">
        <w:t>ского</w:t>
      </w:r>
      <w:proofErr w:type="gramEnd"/>
      <w:r w:rsidRPr="00290AD8">
        <w:t xml:space="preserve"> сельского поселения</w:t>
      </w:r>
      <w:r>
        <w:t>.</w:t>
      </w:r>
      <w:r w:rsidRPr="00290AD8">
        <w:t xml:space="preserve"> </w:t>
      </w:r>
    </w:p>
    <w:p w:rsidR="00290AD8" w:rsidRPr="00290AD8" w:rsidRDefault="00290AD8" w:rsidP="00290AD8">
      <w:pPr>
        <w:shd w:val="clear" w:color="auto" w:fill="FFFFFF"/>
        <w:tabs>
          <w:tab w:val="left" w:pos="9498"/>
        </w:tabs>
        <w:jc w:val="both"/>
      </w:pPr>
    </w:p>
    <w:p w:rsidR="00290AD8" w:rsidRPr="00290AD8" w:rsidRDefault="00290AD8" w:rsidP="00290AD8">
      <w:pPr>
        <w:shd w:val="clear" w:color="auto" w:fill="FFFFFF"/>
        <w:tabs>
          <w:tab w:val="left" w:pos="9498"/>
        </w:tabs>
        <w:jc w:val="both"/>
      </w:pPr>
    </w:p>
    <w:p w:rsidR="00290AD8" w:rsidRPr="00290AD8" w:rsidRDefault="00290AD8" w:rsidP="00290AD8">
      <w:pPr>
        <w:widowControl w:val="0"/>
        <w:numPr>
          <w:ilvl w:val="0"/>
          <w:numId w:val="6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jc w:val="center"/>
        <w:rPr>
          <w:b/>
          <w:bCs/>
        </w:rPr>
      </w:pPr>
      <w:r w:rsidRPr="00290AD8">
        <w:rPr>
          <w:b/>
          <w:bCs/>
        </w:rPr>
        <w:lastRenderedPageBreak/>
        <w:t>Командировочные расходы.</w:t>
      </w:r>
    </w:p>
    <w:p w:rsidR="00290AD8" w:rsidRPr="00290AD8" w:rsidRDefault="00290AD8" w:rsidP="00290AD8">
      <w:pPr>
        <w:shd w:val="clear" w:color="auto" w:fill="FFFFFF"/>
        <w:tabs>
          <w:tab w:val="left" w:pos="9498"/>
        </w:tabs>
        <w:ind w:left="360"/>
        <w:rPr>
          <w:b/>
          <w:bCs/>
        </w:rPr>
      </w:pPr>
    </w:p>
    <w:p w:rsidR="00290AD8" w:rsidRPr="00290AD8" w:rsidRDefault="00290AD8" w:rsidP="00290AD8">
      <w:pPr>
        <w:widowControl w:val="0"/>
        <w:numPr>
          <w:ilvl w:val="0"/>
          <w:numId w:val="7"/>
        </w:numPr>
        <w:shd w:val="clear" w:color="auto" w:fill="FFFFFF"/>
        <w:tabs>
          <w:tab w:val="left" w:pos="1015"/>
          <w:tab w:val="left" w:pos="9498"/>
        </w:tabs>
        <w:autoSpaceDE w:val="0"/>
        <w:autoSpaceDN w:val="0"/>
        <w:adjustRightInd w:val="0"/>
        <w:jc w:val="both"/>
      </w:pPr>
      <w:r w:rsidRPr="00290AD8">
        <w:t xml:space="preserve"> При направлении работника в служебную командировку ему гарантируется сохранение средней заработной платы, а также возмещаются:</w:t>
      </w:r>
    </w:p>
    <w:p w:rsidR="00290AD8" w:rsidRPr="00290AD8" w:rsidRDefault="00290AD8" w:rsidP="00290AD8">
      <w:pPr>
        <w:widowControl w:val="0"/>
        <w:shd w:val="clear" w:color="auto" w:fill="FFFFFF"/>
        <w:tabs>
          <w:tab w:val="left" w:pos="1015"/>
          <w:tab w:val="left" w:pos="9498"/>
        </w:tabs>
        <w:autoSpaceDE w:val="0"/>
        <w:autoSpaceDN w:val="0"/>
        <w:adjustRightInd w:val="0"/>
        <w:jc w:val="both"/>
      </w:pPr>
    </w:p>
    <w:p w:rsidR="00290AD8" w:rsidRPr="00290AD8" w:rsidRDefault="00290AD8" w:rsidP="00290AD8">
      <w:pPr>
        <w:widowControl w:val="0"/>
        <w:shd w:val="clear" w:color="auto" w:fill="FFFFFF"/>
        <w:tabs>
          <w:tab w:val="left" w:pos="1015"/>
          <w:tab w:val="left" w:pos="9498"/>
        </w:tabs>
        <w:autoSpaceDE w:val="0"/>
        <w:autoSpaceDN w:val="0"/>
        <w:adjustRightInd w:val="0"/>
        <w:jc w:val="both"/>
      </w:pPr>
      <w:r w:rsidRPr="00290AD8">
        <w:t>- расходы по проезду к месту командировк</w:t>
      </w:r>
      <w:r>
        <w:t xml:space="preserve">и и обратно к месту постоянной </w:t>
      </w:r>
      <w:r w:rsidRPr="00290AD8">
        <w:t>работы;</w:t>
      </w:r>
    </w:p>
    <w:p w:rsidR="00290AD8" w:rsidRPr="00290AD8" w:rsidRDefault="00290AD8" w:rsidP="00290AD8">
      <w:pPr>
        <w:widowControl w:val="0"/>
        <w:shd w:val="clear" w:color="auto" w:fill="FFFFFF"/>
        <w:tabs>
          <w:tab w:val="left" w:pos="1015"/>
          <w:tab w:val="left" w:pos="9498"/>
        </w:tabs>
        <w:autoSpaceDE w:val="0"/>
        <w:autoSpaceDN w:val="0"/>
        <w:adjustRightInd w:val="0"/>
        <w:jc w:val="both"/>
      </w:pPr>
      <w:r w:rsidRPr="00290AD8">
        <w:t>-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290AD8" w:rsidRPr="00290AD8" w:rsidRDefault="00290AD8" w:rsidP="00290AD8">
      <w:pPr>
        <w:widowControl w:val="0"/>
        <w:shd w:val="clear" w:color="auto" w:fill="FFFFFF"/>
        <w:tabs>
          <w:tab w:val="left" w:pos="1015"/>
          <w:tab w:val="left" w:pos="9498"/>
        </w:tabs>
        <w:autoSpaceDE w:val="0"/>
        <w:autoSpaceDN w:val="0"/>
        <w:adjustRightInd w:val="0"/>
        <w:jc w:val="both"/>
      </w:pPr>
      <w:r w:rsidRPr="00290AD8">
        <w:t>- расходы по найму жилого помещения;</w:t>
      </w:r>
    </w:p>
    <w:p w:rsidR="00290AD8" w:rsidRPr="00290AD8" w:rsidRDefault="00290AD8" w:rsidP="00290AD8">
      <w:pPr>
        <w:widowControl w:val="0"/>
        <w:shd w:val="clear" w:color="auto" w:fill="FFFFFF"/>
        <w:tabs>
          <w:tab w:val="left" w:pos="1015"/>
          <w:tab w:val="left" w:pos="9498"/>
        </w:tabs>
        <w:autoSpaceDE w:val="0"/>
        <w:autoSpaceDN w:val="0"/>
        <w:adjustRightInd w:val="0"/>
        <w:jc w:val="both"/>
      </w:pPr>
      <w:r w:rsidRPr="00290AD8">
        <w:t>- дополнительные расходы, связанные с проживанием вне постоянного места жительства (суточные);</w:t>
      </w:r>
    </w:p>
    <w:p w:rsidR="00290AD8" w:rsidRPr="00290AD8" w:rsidRDefault="00290AD8" w:rsidP="00290AD8">
      <w:pPr>
        <w:widowControl w:val="0"/>
        <w:shd w:val="clear" w:color="auto" w:fill="FFFFFF"/>
        <w:tabs>
          <w:tab w:val="left" w:pos="917"/>
          <w:tab w:val="left" w:pos="9498"/>
        </w:tabs>
        <w:autoSpaceDE w:val="0"/>
        <w:autoSpaceDN w:val="0"/>
        <w:adjustRightInd w:val="0"/>
        <w:jc w:val="both"/>
      </w:pPr>
      <w:r w:rsidRPr="00290AD8">
        <w:t>- расходы на бронирование номера в гостинице;</w:t>
      </w:r>
    </w:p>
    <w:p w:rsidR="00290AD8" w:rsidRPr="00290AD8" w:rsidRDefault="00290AD8" w:rsidP="00290AD8">
      <w:pPr>
        <w:widowControl w:val="0"/>
        <w:shd w:val="clear" w:color="auto" w:fill="FFFFFF"/>
        <w:tabs>
          <w:tab w:val="left" w:pos="917"/>
          <w:tab w:val="left" w:pos="9498"/>
        </w:tabs>
        <w:autoSpaceDE w:val="0"/>
        <w:autoSpaceDN w:val="0"/>
        <w:adjustRightInd w:val="0"/>
        <w:jc w:val="both"/>
      </w:pPr>
      <w:r w:rsidRPr="00290AD8">
        <w:t>- оплата проезда по городу;</w:t>
      </w:r>
    </w:p>
    <w:p w:rsidR="00290AD8" w:rsidRPr="00290AD8" w:rsidRDefault="00290AD8" w:rsidP="00290AD8">
      <w:pPr>
        <w:widowControl w:val="0"/>
        <w:shd w:val="clear" w:color="auto" w:fill="FFFFFF"/>
        <w:tabs>
          <w:tab w:val="left" w:pos="1015"/>
          <w:tab w:val="left" w:pos="9498"/>
        </w:tabs>
        <w:autoSpaceDE w:val="0"/>
        <w:autoSpaceDN w:val="0"/>
        <w:adjustRightInd w:val="0"/>
        <w:jc w:val="both"/>
      </w:pPr>
    </w:p>
    <w:p w:rsidR="00290AD8" w:rsidRPr="00290AD8" w:rsidRDefault="00290AD8" w:rsidP="00290AD8">
      <w:pPr>
        <w:widowControl w:val="0"/>
        <w:shd w:val="clear" w:color="auto" w:fill="FFFFFF"/>
        <w:tabs>
          <w:tab w:val="left" w:pos="1015"/>
          <w:tab w:val="left" w:pos="9498"/>
        </w:tabs>
        <w:autoSpaceDE w:val="0"/>
        <w:autoSpaceDN w:val="0"/>
        <w:adjustRightInd w:val="0"/>
        <w:jc w:val="both"/>
      </w:pPr>
      <w:r w:rsidRPr="00290AD8">
        <w:t>3.2. Расходы по проезду оплачиваются в пределах средств бюджета</w:t>
      </w:r>
      <w:r>
        <w:t xml:space="preserve"> Новотельбин</w:t>
      </w:r>
      <w:r w:rsidRPr="00290AD8">
        <w:t xml:space="preserve">ского сельского поселения, предусмотренных на указанные цели. Оплата расходов производится по фактически представленным документам. </w:t>
      </w:r>
    </w:p>
    <w:p w:rsidR="00290AD8" w:rsidRPr="00290AD8" w:rsidRDefault="00290AD8" w:rsidP="00290AD8">
      <w:pPr>
        <w:shd w:val="clear" w:color="auto" w:fill="FFFFFF"/>
        <w:tabs>
          <w:tab w:val="left" w:pos="955"/>
          <w:tab w:val="left" w:pos="9498"/>
        </w:tabs>
        <w:jc w:val="both"/>
      </w:pPr>
      <w:r w:rsidRPr="00290AD8">
        <w:t>3.3. Расходы по  проезду к месту командирования и обратно –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возмещаются по фактическим затратам, подтвержденными проездными документами, по следующим нормам:</w:t>
      </w:r>
    </w:p>
    <w:p w:rsidR="00290AD8" w:rsidRPr="00290AD8" w:rsidRDefault="00290AD8" w:rsidP="00290AD8">
      <w:pPr>
        <w:shd w:val="clear" w:color="auto" w:fill="FFFFFF"/>
        <w:tabs>
          <w:tab w:val="left" w:pos="955"/>
          <w:tab w:val="left" w:pos="9498"/>
        </w:tabs>
        <w:jc w:val="both"/>
      </w:pPr>
      <w:r w:rsidRPr="00290AD8">
        <w:t>- воздушным транспортом – не выше стоимости проезда по билету 1 класса;</w:t>
      </w:r>
    </w:p>
    <w:p w:rsidR="00290AD8" w:rsidRPr="00290AD8" w:rsidRDefault="00290AD8" w:rsidP="00290AD8">
      <w:pPr>
        <w:shd w:val="clear" w:color="auto" w:fill="FFFFFF"/>
        <w:tabs>
          <w:tab w:val="left" w:pos="955"/>
          <w:tab w:val="left" w:pos="9498"/>
        </w:tabs>
        <w:jc w:val="both"/>
      </w:pPr>
      <w:r w:rsidRPr="00290AD8">
        <w:t>-</w:t>
      </w:r>
      <w:r>
        <w:t xml:space="preserve"> железнодорожным транспортом – </w:t>
      </w:r>
      <w:r w:rsidRPr="00290AD8">
        <w:t xml:space="preserve">не выше стоимости проезда в вагоне повышенной комфортности, отнесенном к вагонам бизнес-класса, с двухместном купе категории «СВ» или в вагоне категории «С» с местами для сиденья, соответствующими требованиями, предъявляемым к вагонам бизнес-класса; </w:t>
      </w:r>
    </w:p>
    <w:p w:rsidR="00290AD8" w:rsidRPr="00290AD8" w:rsidRDefault="00290AD8" w:rsidP="00290AD8">
      <w:pPr>
        <w:shd w:val="clear" w:color="auto" w:fill="FFFFFF"/>
        <w:tabs>
          <w:tab w:val="left" w:pos="955"/>
          <w:tab w:val="left" w:pos="9498"/>
        </w:tabs>
        <w:jc w:val="both"/>
      </w:pPr>
      <w:r w:rsidRPr="00290AD8">
        <w:t xml:space="preserve">- автомобильным транспортом – в автотранспортном средстве общего пользования. </w:t>
      </w:r>
    </w:p>
    <w:p w:rsidR="00290AD8" w:rsidRPr="00290AD8" w:rsidRDefault="00290AD8" w:rsidP="00290AD8">
      <w:pPr>
        <w:widowControl w:val="0"/>
        <w:shd w:val="clear" w:color="auto" w:fill="FFFFFF"/>
        <w:tabs>
          <w:tab w:val="left" w:pos="917"/>
          <w:tab w:val="left" w:pos="9498"/>
        </w:tabs>
        <w:autoSpaceDE w:val="0"/>
        <w:autoSpaceDN w:val="0"/>
        <w:adjustRightInd w:val="0"/>
        <w:jc w:val="both"/>
      </w:pPr>
      <w:r w:rsidRPr="00290AD8">
        <w:t>3.4. Расходы по бронированию и найму</w:t>
      </w:r>
      <w:r w:rsidRPr="00290AD8">
        <w:rPr>
          <w:color w:val="FF0000"/>
        </w:rPr>
        <w:t xml:space="preserve"> </w:t>
      </w:r>
      <w:r w:rsidRPr="00290AD8">
        <w:t xml:space="preserve">  жилого помещения возмещаются работнику (кроме случаев, если ему предоставляется бесплатное жилое помещение) по фактическим затратам, подтвержденными соответствующими документами, в пределах Российской Федерации в размере 300 рублей, – по фактически произведенным расходам, но не более стоимости однокомнатного (одноместного) номера. </w:t>
      </w:r>
    </w:p>
    <w:p w:rsidR="00290AD8" w:rsidRPr="00290AD8" w:rsidRDefault="00290AD8" w:rsidP="00290AD8">
      <w:pPr>
        <w:widowControl w:val="0"/>
        <w:shd w:val="clear" w:color="auto" w:fill="FFFFFF"/>
        <w:tabs>
          <w:tab w:val="left" w:pos="917"/>
          <w:tab w:val="left" w:pos="9498"/>
        </w:tabs>
        <w:autoSpaceDE w:val="0"/>
        <w:autoSpaceDN w:val="0"/>
        <w:adjustRightInd w:val="0"/>
        <w:jc w:val="both"/>
      </w:pPr>
      <w:r>
        <w:t xml:space="preserve">Работнику также возмещаются </w:t>
      </w:r>
      <w:r w:rsidRPr="00290AD8">
        <w:t>расходы по найму жилого помещения, подтвержденные соответствующими документами, но не более размеров, установленных настоящим Положением.</w:t>
      </w:r>
    </w:p>
    <w:p w:rsidR="00290AD8" w:rsidRPr="00290AD8" w:rsidRDefault="00290AD8" w:rsidP="00290AD8">
      <w:pPr>
        <w:widowControl w:val="0"/>
        <w:shd w:val="clear" w:color="auto" w:fill="FFFFFF"/>
        <w:tabs>
          <w:tab w:val="left" w:pos="917"/>
          <w:tab w:val="left" w:pos="9498"/>
        </w:tabs>
        <w:autoSpaceDE w:val="0"/>
        <w:autoSpaceDN w:val="0"/>
        <w:adjustRightInd w:val="0"/>
        <w:jc w:val="both"/>
      </w:pPr>
      <w:r w:rsidRPr="00290AD8">
        <w:t xml:space="preserve">3.5. В случае проживания в гостинице, от которой требуется добираться до места командировки и обратно, расходы на внутригородской транспорт оплачиваются по представлению маршрутного листа и (или) по представленным документам на проезд. </w:t>
      </w:r>
    </w:p>
    <w:p w:rsidR="00290AD8" w:rsidRPr="00290AD8" w:rsidRDefault="00290AD8" w:rsidP="00290AD8">
      <w:pPr>
        <w:widowControl w:val="0"/>
        <w:shd w:val="clear" w:color="auto" w:fill="FFFFFF"/>
        <w:tabs>
          <w:tab w:val="left" w:pos="917"/>
          <w:tab w:val="left" w:pos="9498"/>
        </w:tabs>
        <w:autoSpaceDE w:val="0"/>
        <w:autoSpaceDN w:val="0"/>
        <w:adjustRightInd w:val="0"/>
        <w:jc w:val="both"/>
      </w:pPr>
      <w:r w:rsidRPr="00290AD8">
        <w:t>3.6. Суточные, включая расходы, связанные с питанием, оплачиваются главе администрации в размере 150 рублей 00 копеек за каждый день нахождения в командировке. Работнику администрации- 100 руб. за каждый день нахождения в командировке.</w:t>
      </w:r>
    </w:p>
    <w:p w:rsidR="00290AD8" w:rsidRPr="00290AD8" w:rsidRDefault="00290AD8" w:rsidP="00290AD8">
      <w:pPr>
        <w:widowControl w:val="0"/>
        <w:shd w:val="clear" w:color="auto" w:fill="FFFFFF"/>
        <w:tabs>
          <w:tab w:val="left" w:pos="917"/>
          <w:tab w:val="left" w:pos="9498"/>
        </w:tabs>
        <w:autoSpaceDE w:val="0"/>
        <w:autoSpaceDN w:val="0"/>
        <w:adjustRightInd w:val="0"/>
        <w:jc w:val="both"/>
      </w:pPr>
      <w:r w:rsidRPr="00290AD8">
        <w:t>3.7. Фина</w:t>
      </w:r>
      <w:r>
        <w:t xml:space="preserve">нсирование расходов, связанных </w:t>
      </w:r>
      <w:r w:rsidRPr="00290AD8">
        <w:t xml:space="preserve">с командировками в пределах Российской Федерации, осуществляется за счет средств, предусмотренных в бюджете </w:t>
      </w:r>
      <w:r>
        <w:t>Новотельбин</w:t>
      </w:r>
      <w:r w:rsidRPr="00290AD8">
        <w:t>ского сельского поселения</w:t>
      </w:r>
      <w:r>
        <w:t>.</w:t>
      </w:r>
      <w:r w:rsidRPr="00290AD8">
        <w:t xml:space="preserve"> </w:t>
      </w:r>
    </w:p>
    <w:p w:rsidR="00290AD8" w:rsidRPr="00290AD8" w:rsidRDefault="00290AD8" w:rsidP="00290AD8">
      <w:pPr>
        <w:widowControl w:val="0"/>
        <w:shd w:val="clear" w:color="auto" w:fill="FFFFFF"/>
        <w:tabs>
          <w:tab w:val="left" w:pos="917"/>
          <w:tab w:val="left" w:pos="9498"/>
        </w:tabs>
        <w:autoSpaceDE w:val="0"/>
        <w:autoSpaceDN w:val="0"/>
        <w:adjustRightInd w:val="0"/>
        <w:jc w:val="both"/>
      </w:pPr>
    </w:p>
    <w:p w:rsidR="00290AD8" w:rsidRPr="00290AD8" w:rsidRDefault="00290AD8" w:rsidP="00290AD8">
      <w:pPr>
        <w:shd w:val="clear" w:color="auto" w:fill="FFFFFF"/>
        <w:tabs>
          <w:tab w:val="left" w:pos="9498"/>
        </w:tabs>
        <w:jc w:val="center"/>
        <w:rPr>
          <w:b/>
          <w:bCs/>
        </w:rPr>
      </w:pPr>
    </w:p>
    <w:p w:rsidR="00290AD8" w:rsidRPr="00290AD8" w:rsidRDefault="00290AD8" w:rsidP="00290AD8">
      <w:pPr>
        <w:shd w:val="clear" w:color="auto" w:fill="FFFFFF"/>
        <w:tabs>
          <w:tab w:val="left" w:pos="9498"/>
        </w:tabs>
        <w:jc w:val="center"/>
        <w:rPr>
          <w:b/>
          <w:bCs/>
        </w:rPr>
      </w:pPr>
      <w:r w:rsidRPr="00290AD8">
        <w:rPr>
          <w:b/>
          <w:bCs/>
        </w:rPr>
        <w:t>4. Заключительные положения.</w:t>
      </w:r>
    </w:p>
    <w:p w:rsidR="00290AD8" w:rsidRPr="00290AD8" w:rsidRDefault="00290AD8" w:rsidP="00290AD8">
      <w:pPr>
        <w:shd w:val="clear" w:color="auto" w:fill="FFFFFF"/>
        <w:tabs>
          <w:tab w:val="left" w:pos="9498"/>
        </w:tabs>
        <w:jc w:val="center"/>
        <w:rPr>
          <w:b/>
          <w:bCs/>
        </w:rPr>
      </w:pPr>
    </w:p>
    <w:p w:rsidR="00290AD8" w:rsidRPr="00290AD8" w:rsidRDefault="00290AD8" w:rsidP="00290AD8">
      <w:pPr>
        <w:shd w:val="clear" w:color="auto" w:fill="FFFFFF"/>
        <w:tabs>
          <w:tab w:val="left" w:pos="9498"/>
        </w:tabs>
        <w:jc w:val="both"/>
        <w:rPr>
          <w:bCs/>
        </w:rPr>
      </w:pPr>
      <w:r w:rsidRPr="00290AD8">
        <w:rPr>
          <w:bCs/>
        </w:rPr>
        <w:lastRenderedPageBreak/>
        <w:t>4.1.  При направлении работника в служебную командировку, работнику может быть выдан аванс на командировочные расходу по его заявлению, представленному в бухгалтерию за три дня до выезда в служебную командировку.</w:t>
      </w:r>
    </w:p>
    <w:p w:rsidR="00290AD8" w:rsidRPr="00290AD8" w:rsidRDefault="00290AD8" w:rsidP="00290AD8">
      <w:pPr>
        <w:shd w:val="clear" w:color="auto" w:fill="FFFFFF"/>
        <w:tabs>
          <w:tab w:val="left" w:pos="9498"/>
        </w:tabs>
        <w:jc w:val="both"/>
        <w:rPr>
          <w:bCs/>
        </w:rPr>
      </w:pPr>
      <w:r w:rsidRPr="00290AD8">
        <w:rPr>
          <w:bCs/>
        </w:rPr>
        <w:t xml:space="preserve"> </w:t>
      </w:r>
      <w:r w:rsidRPr="00290AD8">
        <w:t xml:space="preserve">4.2.   При срочном направлении работника в служебную командировку, работник может быть направлен в командировку без выдачи аванса на командировочные расходы (или с выдачей суммы заведомо меньшей, чем предполагаемые расходы). При этом указанные расходы возмещаются работнику в полном объеме, согласно представленному авансовому отчету. </w:t>
      </w:r>
    </w:p>
    <w:p w:rsidR="00290AD8" w:rsidRPr="00290AD8" w:rsidRDefault="00290AD8" w:rsidP="00290AD8">
      <w:pPr>
        <w:shd w:val="clear" w:color="auto" w:fill="FFFFFF"/>
        <w:tabs>
          <w:tab w:val="left" w:pos="989"/>
          <w:tab w:val="left" w:pos="9498"/>
        </w:tabs>
        <w:jc w:val="both"/>
      </w:pPr>
      <w:r w:rsidRPr="00290AD8">
        <w:t>4.3. При возвращении из командировки работник представляет авансовый отчет с приложение оправдательных документов об израсходованных денежных средствах, в бухгалтерию не позднее трех дней со дня возвращения из командировки, а также отчет об исполнении служебного задания.</w:t>
      </w:r>
    </w:p>
    <w:p w:rsidR="00290AD8" w:rsidRPr="00290AD8" w:rsidRDefault="00290AD8" w:rsidP="00290AD8">
      <w:pPr>
        <w:shd w:val="clear" w:color="auto" w:fill="FFFFFF"/>
        <w:tabs>
          <w:tab w:val="left" w:pos="989"/>
          <w:tab w:val="left" w:pos="9498"/>
        </w:tabs>
        <w:jc w:val="both"/>
      </w:pPr>
      <w:r w:rsidRPr="00290AD8">
        <w:t>4.4. Возмещение всех расходов, связанных со служебной кома</w:t>
      </w:r>
      <w:r>
        <w:t xml:space="preserve">ндировкой, включая расходы, произведенные </w:t>
      </w:r>
      <w:r w:rsidRPr="00290AD8">
        <w:t>с разрешения главы сельского поселения, производится при предоставлении документов, подтверждающих эти расходы.</w:t>
      </w:r>
    </w:p>
    <w:p w:rsidR="00290AD8" w:rsidRPr="00290AD8" w:rsidRDefault="00290AD8" w:rsidP="00290AD8"/>
    <w:p w:rsidR="00290AD8" w:rsidRPr="00290AD8" w:rsidRDefault="00290AD8" w:rsidP="00290AD8">
      <w:pPr>
        <w:pStyle w:val="1"/>
        <w:rPr>
          <w:szCs w:val="24"/>
        </w:rPr>
      </w:pPr>
    </w:p>
    <w:p w:rsidR="005620AA" w:rsidRPr="00290AD8" w:rsidRDefault="005620AA" w:rsidP="00290AD8"/>
    <w:sectPr w:rsidR="005620AA" w:rsidRPr="0029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3D8"/>
    <w:multiLevelType w:val="hybridMultilevel"/>
    <w:tmpl w:val="4E940A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C6656"/>
    <w:multiLevelType w:val="singleLevel"/>
    <w:tmpl w:val="8A0A41C8"/>
    <w:lvl w:ilvl="0">
      <w:start w:val="1"/>
      <w:numFmt w:val="decimal"/>
      <w:lvlText w:val="3.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417310D8"/>
    <w:multiLevelType w:val="multilevel"/>
    <w:tmpl w:val="DC5080B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27D491A"/>
    <w:multiLevelType w:val="hybridMultilevel"/>
    <w:tmpl w:val="82FC8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6F7291"/>
    <w:multiLevelType w:val="hybridMultilevel"/>
    <w:tmpl w:val="FF6A49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717E07"/>
    <w:multiLevelType w:val="singleLevel"/>
    <w:tmpl w:val="BF0CDAE4"/>
    <w:lvl w:ilvl="0">
      <w:start w:val="1"/>
      <w:numFmt w:val="decimal"/>
      <w:lvlText w:val="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66721FF"/>
    <w:multiLevelType w:val="hybridMultilevel"/>
    <w:tmpl w:val="3BA47F42"/>
    <w:lvl w:ilvl="0" w:tplc="8CBA4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6C8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A8C4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A2D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6264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D258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A22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2CA0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002F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2B"/>
    <w:rsid w:val="00290AD8"/>
    <w:rsid w:val="00475DC3"/>
    <w:rsid w:val="005620AA"/>
    <w:rsid w:val="00B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EF4F-7F26-49A1-8A0A-5561A37C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AD8"/>
    <w:pPr>
      <w:keepNext/>
      <w:jc w:val="center"/>
      <w:outlineLvl w:val="0"/>
    </w:pPr>
    <w:rPr>
      <w:rFonts w:cs="Arial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AD8"/>
    <w:rPr>
      <w:rFonts w:ascii="Times New Roman" w:eastAsia="Times New Roman" w:hAnsi="Times New Roman" w:cs="Arial"/>
      <w:b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2020-07-29T06:47:00Z</dcterms:created>
  <dcterms:modified xsi:type="dcterms:W3CDTF">2020-07-29T07:19:00Z</dcterms:modified>
</cp:coreProperties>
</file>