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 xml:space="preserve">РОССИЙСКАЯ ФЕДЕРАЦИЯ 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 xml:space="preserve">КУЙТУНСКИЙ РАЙОН 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>ИРКУТСКАЯ ОБЛАСТЬ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>НОВОТЕЛЬБИНСКОЕ СЕЛЬСКОЕ ПОСЛЕНИЕ</w:t>
      </w:r>
    </w:p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«ПРЕДОСТАВЛЕНИЕ ИНФОРМАЦИИ ИЗ РЕЕСТРА МУНИЦИПАЛЬНОГО ИМУЩЕСТВА МУНИЦИПАЛЬНОГО ОБРАЗОВАНИЯ </w:t>
      </w:r>
      <w:r w:rsidRPr="00357D0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>НОВОТЕЛЬБИНСКОО СЕЛЬСКОГО МУНИЦИПАЛЬНОГО ОБРАЗОВАНИЯ</w:t>
      </w:r>
      <w:r w:rsidRPr="00357D0F">
        <w:rPr>
          <w:rFonts w:ascii="Times New Roman" w:eastAsia="Calibri" w:hAnsi="Times New Roman" w:cs="Calibri"/>
          <w:b/>
          <w:color w:val="000000"/>
          <w:sz w:val="28"/>
          <w:szCs w:val="24"/>
        </w:rPr>
        <w:t>»</w:t>
      </w:r>
      <w:r w:rsidRPr="00357D0F">
        <w:rPr>
          <w:rFonts w:ascii="Times New Roman" w:eastAsia="Times New Roman" w:hAnsi="Times New Roman" w:cs="Calibri"/>
          <w:b/>
          <w:color w:val="000000"/>
          <w:kern w:val="2"/>
          <w:sz w:val="28"/>
          <w:szCs w:val="28"/>
          <w:vertAlign w:val="superscript"/>
          <w:lang w:eastAsia="ru-RU"/>
        </w:rPr>
        <w:footnoteReference w:id="1"/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6 октября 2003 года </w:t>
      </w:r>
      <w:r w:rsidRPr="00357D0F">
        <w:rPr>
          <w:rFonts w:ascii="Times New Roman" w:eastAsia="Calibri" w:hAnsi="Times New Roman" w:cs="Times New Roman"/>
          <w:sz w:val="28"/>
          <w:szCs w:val="28"/>
        </w:rPr>
        <w:br/>
        <w:t xml:space="preserve">  № 131-ФЗ «Об общих принципах организации местного самоуправления в Российской Федерации»</w:t>
      </w:r>
      <w:r w:rsidRPr="00357D0F">
        <w:rPr>
          <w:rFonts w:ascii="Times New Roman" w:eastAsia="Calibri" w:hAnsi="Times New Roman" w:cs="Times New Roman"/>
          <w:bCs/>
          <w:kern w:val="2"/>
          <w:sz w:val="28"/>
          <w:szCs w:val="28"/>
          <w:lang w:eastAsia="ru-RU"/>
        </w:rPr>
        <w:t>,</w:t>
      </w: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Федеральным законом от 27 июля 2010 года № 210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Pr="00357D0F">
        <w:rPr>
          <w:rFonts w:ascii="Times New Roman" w:eastAsia="Calibri" w:hAnsi="Times New Roman" w:cs="Times New Roman"/>
          <w:sz w:val="28"/>
          <w:szCs w:val="28"/>
        </w:rPr>
        <w:t>приказом Министерства экономического развития Российской Федерации от 30 августа 2011 года № 424 «Об утверждении порядка ведения органами местного самоуправления реестров муниципального имущества»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утвержденных постановлением местной администрации </w:t>
      </w:r>
      <w:r w:rsidRPr="00357D0F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от __________ № _______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vertAlign w:val="superscript"/>
        </w:rPr>
        <w:footnoteReference w:id="2"/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, руководствуясь статьей _____ Устава Новотельбинского сельского поселения</w:t>
      </w:r>
      <w:r w:rsidRPr="00357D0F">
        <w:rPr>
          <w:rFonts w:ascii="Times New Roman" w:eastAsia="Calibri" w:hAnsi="Times New Roman" w:cs="Times New Roman"/>
          <w:i/>
          <w:iCs/>
          <w:color w:val="000000"/>
          <w:kern w:val="2"/>
          <w:sz w:val="28"/>
          <w:szCs w:val="28"/>
        </w:rPr>
        <w:t>)</w:t>
      </w:r>
      <w:r w:rsidRPr="00357D0F">
        <w:rPr>
          <w:rFonts w:ascii="Times New Roman" w:eastAsia="Calibri" w:hAnsi="Times New Roman" w:cs="Times New Roman"/>
          <w:iCs/>
          <w:color w:val="000000"/>
          <w:kern w:val="2"/>
          <w:sz w:val="28"/>
          <w:szCs w:val="28"/>
        </w:rPr>
        <w:t>,</w:t>
      </w:r>
      <w:r w:rsidRPr="00357D0F">
        <w:rPr>
          <w:rFonts w:ascii="Times New Roman" w:eastAsia="Calibri" w:hAnsi="Times New Roman" w:cs="Times New Roman"/>
          <w:i/>
          <w:iCs/>
          <w:color w:val="000000"/>
          <w:kern w:val="2"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Calibri"/>
          <w:bCs/>
          <w:color w:val="000000"/>
          <w:kern w:val="2"/>
          <w:sz w:val="28"/>
          <w:szCs w:val="28"/>
        </w:rPr>
        <w:t xml:space="preserve">местная администрация муниципального образования </w:t>
      </w:r>
      <w:r w:rsidRPr="00357D0F">
        <w:rPr>
          <w:rFonts w:ascii="Times New Roman" w:eastAsia="Calibri" w:hAnsi="Times New Roman" w:cs="Calibri"/>
          <w:color w:val="000000"/>
          <w:kern w:val="2"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Calibri"/>
          <w:bCs/>
          <w:color w:val="000000"/>
          <w:kern w:val="2"/>
          <w:sz w:val="28"/>
          <w:szCs w:val="28"/>
        </w:rPr>
        <w:t xml:space="preserve"> постановляет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357D0F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из Реестра муниципального имущества муниципального образования</w:t>
      </w:r>
      <w:r w:rsidRPr="00357D0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Times New Roman"/>
          <w:iCs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sz w:val="28"/>
          <w:szCs w:val="28"/>
        </w:rPr>
        <w:t>»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(прилагается).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90"/>
        <w:gridCol w:w="4955"/>
      </w:tblGrid>
      <w:tr w:rsidR="00357D0F" w:rsidRPr="00357D0F" w:rsidTr="005B0530">
        <w:tc>
          <w:tcPr>
            <w:tcW w:w="4390" w:type="dxa"/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Новотельбинского сельского </w:t>
            </w:r>
            <w:r w:rsidRPr="00357D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4955" w:type="dxa"/>
          </w:tcPr>
          <w:p w:rsidR="00357D0F" w:rsidRPr="00357D0F" w:rsidRDefault="00357D0F" w:rsidP="00357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            Шашлов А.П</w:t>
            </w:r>
          </w:p>
        </w:tc>
      </w:tr>
    </w:tbl>
    <w:p w:rsidR="00357D0F" w:rsidRPr="00357D0F" w:rsidRDefault="00357D0F" w:rsidP="00357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FF"/>
          <w:kern w:val="2"/>
          <w:sz w:val="28"/>
          <w:szCs w:val="28"/>
          <w:lang w:eastAsia="ru-RU"/>
        </w:rPr>
        <w:sectPr w:rsidR="00357D0F" w:rsidRPr="00357D0F" w:rsidSect="009D5EFC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УТВЕРЖДЕН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постановлением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местной администрации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Times New Roman"/>
          <w:iCs/>
          <w:kern w:val="2"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от ___________ № ___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АДМИНИСТРАТИВНЫЙ РЕГЛАМЕНТ</w:t>
      </w:r>
    </w:p>
    <w:p w:rsidR="00357D0F" w:rsidRPr="00357D0F" w:rsidRDefault="00357D0F" w:rsidP="00357D0F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>ПРЕДОСТАВЛЕНИЯ МУНИЦИПАЛЬНОЙ УСЛУГИ</w:t>
      </w: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«ПРЕДОСТАВЛЕНИЕ ИНФОРМАЦИИ ИЗ РЕЕСТРА МУНИЦИПАЛЬНОГО ИМУЩЕСТВА </w:t>
      </w:r>
      <w:r w:rsidRPr="00357D0F">
        <w:rPr>
          <w:rFonts w:ascii="Times New Roman" w:eastAsia="Calibri" w:hAnsi="Times New Roman" w:cs="Times New Roman"/>
          <w:b/>
          <w:bCs/>
          <w:iCs/>
          <w:kern w:val="2"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b/>
          <w:bCs/>
          <w:i/>
          <w:iCs/>
          <w:kern w:val="2"/>
          <w:sz w:val="28"/>
          <w:szCs w:val="28"/>
        </w:rPr>
        <w:t>»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РАЗДЕЛ I. ОБЩИЕ ПОЛОЖЕНИЯ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1. Настоящий административный регламент устанавливает порядок и стандарт предоставления муниципальной услуги «Предоставление информации из Реестра муниципального имущества муниципального образования </w:t>
      </w:r>
      <w:r w:rsidRPr="00357D0F">
        <w:rPr>
          <w:rFonts w:ascii="Times New Roman" w:eastAsia="Calibri" w:hAnsi="Times New Roman" w:cs="Times New Roman"/>
          <w:iCs/>
          <w:kern w:val="2"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»,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том числе порядок взаимодействия местной администрации </w:t>
      </w:r>
      <w:r w:rsidRPr="00357D0F">
        <w:rPr>
          <w:rFonts w:ascii="Times New Roman" w:eastAsia="Calibri" w:hAnsi="Times New Roman" w:cs="Times New Roman"/>
          <w:iCs/>
          <w:kern w:val="2"/>
          <w:sz w:val="28"/>
          <w:szCs w:val="28"/>
          <w:u w:val="single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(далее – администрация) с физическими или юридическими лицами и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предоставлению информации, содержащейся  в Реестре муниципального имущества муниципального образования </w:t>
      </w:r>
      <w:r w:rsidRPr="00357D0F">
        <w:rPr>
          <w:rFonts w:ascii="Times New Roman" w:eastAsia="Calibri" w:hAnsi="Times New Roman" w:cs="Times New Roman"/>
          <w:iCs/>
          <w:kern w:val="2"/>
          <w:sz w:val="28"/>
          <w:szCs w:val="28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(далее – Реестр муниципального имущества).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2. Круг заявителей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 Заявителями на предоставление муниципальной услуги являются физические и юридические лица  (далее – заявители).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lastRenderedPageBreak/>
        <w:t>Глава 3. Предоставление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5.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РАЗДЕЛ II. СТАНДАРТ ПРЕДОСТАВЛЕНИЯ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4. Наименование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6. Под муниципальной услугой в настоящем административном регламенте понимается предоставление информации из Реестра муниципального имущества. 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5. Наименование органа местного самоуправления,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предоставляющего 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муниципальную услугу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7. Предоставление муниципальной услуги осуществляет администрация.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6. 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Результат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8. Результатом предоставления муниципальной услуги является: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выписка из Реестра муниципального имущества;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справка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7.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Срок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9. Муниципальная услуга предоставляется в течение 10 рабочих дней </w:t>
      </w: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 дня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поступления</w:t>
      </w: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 о предоставления муниципальной услуги в администрацию.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>10. Приостановление предоставления муниципальной услуги законодательством не предусмотрено.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11. Выписка из Реестра муниципального имущества или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справка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об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отсутствии объекта в Реестре муниципального имущества выдается (направляется) заявителю или его представителю в течение одного рабочего дня со дня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их подписания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должностным лицом администрации, уполномоченным на подписание выписок из Реестра муниципального имущества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8.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Правовые основания для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12.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П</w:t>
      </w:r>
      <w:r w:rsidRPr="00357D0F">
        <w:rPr>
          <w:rFonts w:ascii="Times New Roman" w:eastAsia="Calibri" w:hAnsi="Times New Roman" w:cs="Calibri"/>
          <w:sz w:val="28"/>
          <w:szCs w:val="28"/>
          <w:u w:val="single"/>
          <w:lang w:eastAsia="ru-RU"/>
        </w:rPr>
        <w:t xml:space="preserve">еречень нормативных правовых актов, регулирующих предоставление муниципальной услуги, информация о порядке досудебного (внесудебного) </w:t>
      </w:r>
      <w:r w:rsidRPr="00357D0F">
        <w:rPr>
          <w:rFonts w:ascii="Times New Roman" w:eastAsia="Calibri" w:hAnsi="Times New Roman" w:cs="Calibri"/>
          <w:sz w:val="28"/>
          <w:szCs w:val="28"/>
          <w:u w:val="single"/>
          <w:lang w:eastAsia="ru-RU"/>
        </w:rPr>
        <w:lastRenderedPageBreak/>
        <w:t>обжалования решений и действий (бездействия) администрации, а также ее должностных лиц, муниципальных служащих, работников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 xml:space="preserve"> размещается на официальном сайте администрации в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 xml:space="preserve">информационно-телекоммуникационной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 xml:space="preserve">сети «Интернет»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 xml:space="preserve">по адресу ________________ </w:t>
      </w:r>
      <w:r w:rsidRPr="00357D0F">
        <w:rPr>
          <w:rFonts w:ascii="Times New Roman" w:eastAsia="Calibri" w:hAnsi="Times New Roman" w:cs="Calibri"/>
          <w:i/>
          <w:kern w:val="2"/>
          <w:sz w:val="28"/>
          <w:szCs w:val="28"/>
          <w:u w:val="single"/>
        </w:rPr>
        <w:t>(указывается адрес сайта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 xml:space="preserve"> </w:t>
      </w:r>
      <w:r w:rsidRPr="00357D0F">
        <w:rPr>
          <w:rFonts w:ascii="Times New Roman" w:eastAsia="Times New Roman" w:hAnsi="Times New Roman" w:cs="Calibri"/>
          <w:i/>
          <w:kern w:val="2"/>
          <w:sz w:val="28"/>
          <w:szCs w:val="28"/>
          <w:u w:val="single"/>
          <w:lang w:eastAsia="ru-RU"/>
        </w:rPr>
        <w:t>администрации)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 xml:space="preserve"> и в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 (далее – Портал)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</w:pP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9.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13. С целью получения информации об объекте учета, содержащегося в Реестре муниципального имущества, заявитель или его представитель подает в администрацию запрос о предоставлении муниципальной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услуги в форме заявления о предоставлении информации из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Реестра муниципального имущества (далее – заявление) по форме согласно приложению к настоящему административному регламенту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14. К заявлению заявитель или его представитель прилагает следующие документы: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1) копию документа, удостоверяющего</w:t>
      </w:r>
      <w:r w:rsidRPr="00357D0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личность заявителя (в случае подачи документов заявителем, который является физическим лицом), либо копию документа, удостоверяющего личность представителя заявителя (в случае подачи документов представителем заявителя);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доверенность или иной документ, удостоверяющий полномочия представителя заявителя, – в случае подачи документов представителем заявителя. 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15.</w:t>
      </w:r>
      <w:r w:rsidRPr="00357D0F">
        <w:rPr>
          <w:rFonts w:ascii="Calibri" w:eastAsia="Calibri" w:hAnsi="Calibri" w:cs="Calibri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2 пункта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14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административного регламента, заявитель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16. Заявитель или его представитель представляет (направляет) заявление и документы, указанные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14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настоящего административного регламента, одним из следующих способов: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C00000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1) путем личного обращения в администрацию;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или органом (должностным лицом), уполномоченным на выдачу соответствующего документа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3) через личный кабинет на Портале;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4) путем направления на официальный адрес электронной почты 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3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17.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13 и 14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18. Требования к документам, представляемым заявителем или его представителем: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54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 тексты документов должны быть написаны разборчиво;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4) документы не должны быть исполнены карандашом;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</w:pPr>
      <w:bookmarkStart w:id="0" w:name="Par232"/>
      <w:bookmarkEnd w:id="0"/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19.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 xml:space="preserve"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отсутствуют. 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20. 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Администрация при предоставлении муниципальной услуги не вправе требовать от заявителей или их представителей: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документов, включенных в определенный частью 6 статьи 7 Федерального закона от 27 июля 2010 года № 210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</w:t>
      </w:r>
      <w:r w:rsidRPr="00357D0F">
        <w:rPr>
          <w:rFonts w:ascii="Times New Roman" w:eastAsia="Calibri" w:hAnsi="Times New Roman" w:cs="Times New Roman"/>
          <w:iCs/>
          <w:kern w:val="2"/>
          <w:sz w:val="28"/>
          <w:szCs w:val="28"/>
          <w:u w:val="single"/>
          <w:lang w:eastAsia="ru-RU"/>
        </w:rPr>
        <w:t>Новотельбинского сельского муниципального образования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  <w:u w:val="single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от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___________ №____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footnoteReference w:id="4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5) </w:t>
      </w:r>
      <w:r w:rsidRPr="00357D0F">
        <w:rPr>
          <w:rFonts w:ascii="Times New Roman" w:eastAsia="Calibri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Pr="00357D0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части 1 статьи 16 </w:t>
      </w: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 27 июля 2010 года № 210-ФЗ «Об организации предоставления государственных и муниципальных услуг»</w:t>
      </w:r>
      <w:r w:rsidRPr="00357D0F">
        <w:rPr>
          <w:rFonts w:ascii="Times New Roman" w:eastAsia="Calibri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sz w:val="28"/>
          <w:szCs w:val="28"/>
        </w:rPr>
        <w:t>Глава 10. Исчерпывающий перечень оснований для отказа в приеме документов, необходимых для предоставления муниципальной услуги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21. Основаниями для отказа в приеме документов являются: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1) заявление не соответствует форме заявления, установленной приложением к настоящему административному регламенту;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2) непредставление заявителем или его представителем документов, указанных в пункте </w:t>
      </w:r>
      <w:r w:rsidRPr="00357D0F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3) несоответствие представленных заявителем или его представителем документов требованиям, указанным в пункте </w:t>
      </w:r>
      <w:r w:rsidRPr="00357D0F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>4)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22. В случае установления оснований для отказа в </w:t>
      </w:r>
      <w:r w:rsidRPr="00357D0F">
        <w:rPr>
          <w:rFonts w:ascii="Times New Roman" w:eastAsia="Calibri" w:hAnsi="Times New Roman" w:cs="Times New Roman"/>
          <w:sz w:val="28"/>
          <w:szCs w:val="28"/>
          <w:u w:val="single"/>
        </w:rPr>
        <w:t>приеме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документов должностное лицо администрации, ответственное за прием и регистрацию документов,  совершает действия по уведомлению заявителя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в порядке, предусмотренном пунктом </w:t>
      </w:r>
      <w:r w:rsidRPr="00357D0F">
        <w:rPr>
          <w:rFonts w:ascii="Times New Roman" w:eastAsia="Calibri" w:hAnsi="Times New Roman" w:cs="Times New Roman"/>
          <w:sz w:val="28"/>
          <w:szCs w:val="28"/>
          <w:u w:val="single"/>
        </w:rPr>
        <w:t>65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23. Отказ в приеме документов не препятствует повторному обращению заявителей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их представителей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предоставлением муниципальной услуги и может быть обжалован заявителем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11. Исчерпывающий перечень оснований для приостановления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предоставления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24. Основания для приостановления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предоставления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отказа в предоставлении муниципальной услуги законодательством не предусмотрены.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12.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25. Муниципальная услуга предоставляется без взимания государственной пошлины или иной платы.</w:t>
      </w: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26.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а также должностных лиц администрации плата с заявителя не взимается.</w:t>
      </w: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1" w:name="Par285"/>
      <w:bookmarkEnd w:id="1"/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13. Максимальный срок ожидания в очереди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при подаче заявления и при получении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результата предоставления такой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27. Максимальное время ожидания в очереди при подаче заявления и документов не должно превышать 15 минут.</w:t>
      </w: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28. Максимальное время ожидания в очереди при получении результата муниципальной услуги не должно превышать 15 минут.</w:t>
      </w: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14.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Срок регистрации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заявления </w:t>
      </w:r>
    </w:p>
    <w:p w:rsidR="00357D0F" w:rsidRPr="00357D0F" w:rsidRDefault="00357D0F" w:rsidP="00357D0F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29.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форме,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_____________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5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путем присвоения указанным документам входящего номера с указанием даты получения.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30. Срок регистрации представленных в администрацию заявления и документов при непосредственном обращении заявителя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администрацией указанных документов.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31. Днем регистрации документов является день их поступления в администрацию (до ___ часов). При поступлении документов после ___ часов их регистрация осуществляется следующим рабочим днем</w:t>
      </w:r>
      <w:r w:rsidRPr="00357D0F">
        <w:rPr>
          <w:rFonts w:ascii="Times New Roman" w:eastAsia="Calibri" w:hAnsi="Times New Roman" w:cs="Times New Roman"/>
          <w:color w:val="000000"/>
          <w:kern w:val="2"/>
          <w:sz w:val="24"/>
          <w:szCs w:val="24"/>
          <w:vertAlign w:val="superscript"/>
          <w:lang w:eastAsia="ru-RU"/>
        </w:rPr>
        <w:footnoteReference w:id="6"/>
      </w:r>
      <w:r w:rsidRPr="00357D0F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15. Требования к помещениям, в которых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предоставляется муниципальная услуга</w:t>
      </w:r>
    </w:p>
    <w:p w:rsidR="00357D0F" w:rsidRPr="00357D0F" w:rsidRDefault="00357D0F" w:rsidP="00357D0F">
      <w:pPr>
        <w:keepNext/>
        <w:keepLine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32.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33. Администрация обеспечивает инвалидам (включая инвалидов, использующих кресла-коляски и собак-проводников):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Новотельбинского сельского муниципального образования, меры для обеспечения доступа инвалидов к месту предоставления муниципальной услуги.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34. 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35.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36.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37.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38.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39.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40.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41.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16. Показатели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доступности и качества муниципальной услуги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42. Основными показателями доступности и качества муниципальной услуги являются: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среднее время ожидания в очереди при подаче документов;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4) количество взаимодействий заявителя или его представителя с должностными лицами, их продолжительность;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5) возможность получения информации о ходе предоставления муниципальной услуги.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43.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44.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45.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44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46.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47. Заявителю обеспечивается возможность получения муниципальной услуги посредством использования электронной почты администрации, Портала.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Возможность получения муниципальной услуги посредством обращения в </w:t>
      </w:r>
      <w:r w:rsidRPr="00357D0F">
        <w:rPr>
          <w:rFonts w:ascii="Times New Roman" w:eastAsia="Calibri" w:hAnsi="Times New Roman" w:cs="Calibri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(далее – </w:t>
      </w: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МФЦ) (в том числе с комплексным запросом) не предусмотрена.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48.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 xml:space="preserve">Заявителю, подавшему заявление через Портал, </w:t>
      </w:r>
      <w:r w:rsidRPr="00357D0F">
        <w:rPr>
          <w:rFonts w:ascii="Times New Roman" w:eastAsia="Calibri" w:hAnsi="Times New Roman" w:cs="Calibri"/>
          <w:kern w:val="2"/>
          <w:sz w:val="28"/>
          <w:szCs w:val="28"/>
          <w:u w:val="single"/>
        </w:rPr>
        <w:t>обеспечивается возможность получения информации о ходе предоставления муниципальной услуги на Портале</w:t>
      </w:r>
      <w:r w:rsidRPr="00357D0F">
        <w:rPr>
          <w:rFonts w:ascii="Times New Roman" w:eastAsia="Calibri" w:hAnsi="Times New Roman" w:cs="Calibri"/>
          <w:kern w:val="2"/>
          <w:sz w:val="28"/>
          <w:szCs w:val="28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17.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Иные требования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 xml:space="preserve">к предоставлению 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муниципальной услуги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, в том числе учитывающие особенности предоставления муниципальной услуги в электронной форме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49. Муниципальная услуга по экстерриториальному принципу не предоставляется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footnoteReference w:id="7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50.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В соответствии с Перечнем услуг, которые являются необходимыми и обязательными для предоставления муниципальных услуг, утвержденным решением _______________ Новотельбинского сельского муниципального образования</w:t>
      </w:r>
      <w:r w:rsidRPr="00357D0F">
        <w:rPr>
          <w:rFonts w:ascii="Times New Roman" w:eastAsia="Times New Roman" w:hAnsi="Times New Roman" w:cs="Calibri"/>
          <w:i/>
          <w:kern w:val="2"/>
          <w:sz w:val="28"/>
          <w:szCs w:val="28"/>
          <w:u w:val="single"/>
          <w:lang w:eastAsia="ru-RU"/>
        </w:rPr>
        <w:t xml:space="preserve">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от ___________ №_____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vertAlign w:val="superscript"/>
        </w:rPr>
        <w:footnoteReference w:id="8"/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0"/>
          <w:u w:val="single"/>
          <w:lang w:eastAsia="ru-RU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lastRenderedPageBreak/>
        <w:t xml:space="preserve">Плата за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>услуги, которые являются необходимыми и обязательными для предоставления муниципальной услуги, отсутствует</w:t>
      </w:r>
      <w:r w:rsidRPr="00357D0F">
        <w:rPr>
          <w:rFonts w:ascii="Times New Roman" w:eastAsia="Times New Roman" w:hAnsi="Times New Roman" w:cs="Calibri"/>
          <w:kern w:val="2"/>
          <w:sz w:val="28"/>
          <w:szCs w:val="20"/>
          <w:u w:val="single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51. Доступ к информации о сроках и порядке предоставления муниципальной услуги, размещенной на Портале,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или предоставление им персональных данных.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52.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53.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doc, docx,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odt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txt, xls, xlsx,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ods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rtf.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54. При обращении за предоставлением муниципальной услуги в электронной форме заявитель</w:t>
      </w:r>
      <w:r w:rsidRPr="00357D0F">
        <w:rPr>
          <w:rFonts w:ascii="Tms Rmn" w:eastAsia="Calibri" w:hAnsi="Tms Rmn" w:cs="Tms Rm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2)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55.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такая доверенность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РАЗДЕЛ III.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СОСТАВ, ПОСЛЕДОВАТЕЛЬНОСТЬ И СРОКИ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  <w:lang w:eastAsia="ru-RU"/>
        </w:rPr>
        <w:t>ВЫПОЛНЕНИЯ АДМИНИСТРАТИВНЫХ ПРОЦЕДУР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343"/>
      <w:bookmarkEnd w:id="2"/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18. Состав и последовательность административных процедур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56. Предоставление муниципальной услуги включает в себя следующие административные процедуры: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прием, регистрация заявления и документов, представленных заявителем или его представителем;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подготовка выписки из Реестра муниципального имущества или  справки об отсутствии объекта в Реестре муниципального имущества;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выдача (направление) заявителю или его представителю выписки из Реестра муниципального имущества или  справки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57. В электронной форме при предоставлении муниципальной услуги осуществляется административная процедура (действие) «Прием, регистрация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9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запроса и документов, предоставленных заявителем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».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19. Прием, регистрация заявления и документов,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представленных заявителем или его представителем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3" w:name="Par355"/>
      <w:bookmarkEnd w:id="3"/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58.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16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59. </w:t>
      </w:r>
      <w:r w:rsidRPr="00357D0F">
        <w:rPr>
          <w:rFonts w:ascii="Times New Roman" w:eastAsia="Calibri" w:hAnsi="Times New Roman" w:cs="Times New Roman"/>
          <w:sz w:val="28"/>
          <w:szCs w:val="24"/>
        </w:rPr>
        <w:t>Прием заявления и документов от заявителя или его представителя осуществляется в администрации</w:t>
      </w:r>
      <w:r w:rsidRPr="00357D0F">
        <w:rPr>
          <w:rFonts w:ascii="Times New Roman" w:eastAsia="Calibri" w:hAnsi="Times New Roman" w:cs="Times New Roman"/>
          <w:kern w:val="2"/>
          <w:sz w:val="32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 предварительной записи, которая производится по телефону, указанному на официальном сайте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:lang w:eastAsia="ru-RU"/>
        </w:rPr>
        <w:footnoteReference w:id="10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либо при личном обращении заявителя или его представителя в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60.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Поступившее в администрацию заявление и документы, в том числе в электронной форме, регистрируются должностным лицом администрации, ответственным за прием и регистрацию документов, в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</w:rPr>
        <w:t>_____________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vertAlign w:val="superscript"/>
        </w:rPr>
        <w:footnoteReference w:id="11"/>
      </w:r>
      <w:r w:rsidRPr="00357D0F">
        <w:rPr>
          <w:rFonts w:ascii="Times New Roman" w:eastAsia="Times New Roman" w:hAnsi="Times New Roman" w:cs="Calibri"/>
          <w:i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Срок регистрации представленных в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администрацию  заявления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указанных документов.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61.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21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Pr="00357D0F">
        <w:rPr>
          <w:rFonts w:ascii="Times New Roman" w:eastAsia="Calibri" w:hAnsi="Times New Roman" w:cs="Times New Roman"/>
          <w:sz w:val="28"/>
          <w:szCs w:val="28"/>
        </w:rPr>
        <w:t>не позднее двух рабочих дней со дня получения заявления и документов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62. В случае поступления заявления, подписанного усиленной квалифицированной электронной подписью, должностным лицом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61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54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63. Проверка усиленной квалифицированной электронной подписи может осуществляться должностным лицом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64. В случае выявления в представленных документах хотя бы одного из оснований, предусмотренных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21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должностное лицо администрации, ответственное за прием и регистрацию документов, не позднее срока, предусмотренного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61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настоящего административного регламента,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и обеспечивает его подписание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должностным лицом администрации, уполномоченным на подписание выписок из Реестра муниципального имущества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65. </w:t>
      </w:r>
      <w:r w:rsidRPr="00357D0F">
        <w:rPr>
          <w:rFonts w:ascii="Times New Roman" w:eastAsia="Calibri" w:hAnsi="Times New Roman" w:cs="Calibri"/>
          <w:sz w:val="28"/>
          <w:szCs w:val="28"/>
        </w:rPr>
        <w:t xml:space="preserve">В случае отказа в приеме документов, поданных путем личного обращения,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 xml:space="preserve">должностное лицо </w:t>
      </w:r>
      <w:r w:rsidRPr="00357D0F">
        <w:rPr>
          <w:rFonts w:ascii="Times New Roman" w:eastAsia="Calibri" w:hAnsi="Times New Roman" w:cs="Calibri"/>
          <w:sz w:val="28"/>
          <w:szCs w:val="28"/>
        </w:rPr>
        <w:t>администрации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, ответственное за прием и регистрацию документов,</w:t>
      </w:r>
      <w:r w:rsidRPr="00357D0F">
        <w:rPr>
          <w:rFonts w:ascii="Times New Roman" w:eastAsia="Calibri" w:hAnsi="Times New Roman" w:cs="Calibri"/>
          <w:sz w:val="28"/>
          <w:szCs w:val="28"/>
        </w:rPr>
        <w:t xml:space="preserve"> выдает (направляет)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sz w:val="28"/>
          <w:szCs w:val="28"/>
        </w:rPr>
        <w:t>почтовым отправлением уведомление об отказе в приеме документов по почтовому адресу, указанному в заявлении.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приеме документов, поданных через личный кабинет на Портале,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прием и регистрацию документов,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не позднее трех рабочих дней со дня получения заявления и документов направляет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sz w:val="28"/>
          <w:szCs w:val="28"/>
        </w:rPr>
        <w:t>уведомление об отказе в приеме документов в личный кабинет на Портале.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В случае отказа в приеме документов, поданных путем направления на официальный адрес электронной почты администрации, должностное лицо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администрации, ответственное за прием и регистрацию документов, </w:t>
      </w:r>
      <w:r w:rsidRPr="00357D0F">
        <w:rPr>
          <w:rFonts w:ascii="Times New Roman" w:eastAsia="Calibri" w:hAnsi="Times New Roman" w:cs="Times New Roman"/>
          <w:sz w:val="28"/>
          <w:szCs w:val="28"/>
        </w:rPr>
        <w:t>не позднее трех рабочих дней со дня получения заявления и документов направляет уведомление об отказе в приеме документов по адресу электронной почты, указанному в заявлении.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66. При отсутствии в представленных заявителем или его представителем документах оснований, предусмотренных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21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должностное лицо администрации, ответственное за прием и регистрацию документов, не позднее срока, предусмотренного пунктом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61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Pr="00357D0F">
        <w:rPr>
          <w:rFonts w:ascii="Times New Roman" w:eastAsia="Times New Roman" w:hAnsi="Times New Roman" w:cs="Calibri"/>
          <w:kern w:val="2"/>
          <w:sz w:val="28"/>
          <w:szCs w:val="28"/>
          <w:lang w:eastAsia="ru-RU"/>
        </w:rPr>
        <w:t>принимает решение о передаче представленных документов должностному лицу администрации, ответственному за предоставление муниципальной услуги, и передает их указанному должностному лицу администрации до 12 часов рабочего дня, следующего за днем регистрации заявления.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67. Результатом административной процедуры является прием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документов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 их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передача должностному лицу, ответственному за предоставление муниципальной услуги, либо выдача (направление)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sz w:val="28"/>
          <w:szCs w:val="28"/>
        </w:rPr>
        <w:t>уведомления об отказе в приеме представленных документов.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68. Способом фиксации результата административной процедуры является регистрация должностным лицом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факта передачи представленных документов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должностному лицу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либо уведомления об отказе в приеме представленных документов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_____________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12"/>
      </w:r>
      <w:r w:rsidRPr="00357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Глава 20. П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одготовка выписки из Реестра муниципального имущества или  справки об отсутствии объекта в Реестре муниципального имущества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FF0000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69. Основанием для начала административной процедуры является получение должностным лицом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ответственным за 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услуги, документов, указанных в </w:t>
      </w:r>
      <w:r w:rsidRPr="00357D0F">
        <w:rPr>
          <w:rFonts w:ascii="Times New Roman" w:eastAsia="Calibri" w:hAnsi="Times New Roman" w:cs="Times New Roman"/>
          <w:sz w:val="28"/>
          <w:szCs w:val="28"/>
        </w:rPr>
        <w:br/>
        <w:t xml:space="preserve">пунктах </w:t>
      </w:r>
      <w:r w:rsidRPr="0035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13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и 14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7D0F">
        <w:rPr>
          <w:rFonts w:ascii="Times New Roman" w:eastAsia="Calibri" w:hAnsi="Times New Roman" w:cs="Times New Roman"/>
          <w:sz w:val="28"/>
          <w:szCs w:val="28"/>
        </w:rPr>
        <w:t xml:space="preserve">70. Должностное лицо администрации, ответственное за предоставление муниципальной услуги, в течение двух рабочих дней со дня получения документов, указанных в пунктах </w:t>
      </w:r>
      <w:r w:rsidRPr="00357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13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и 14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Pr="00357D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административного регламента, осуществляет поиск в Реестре муниципального имущества информации об объекте, который указан в заявлении, и </w:t>
      </w:r>
      <w:r w:rsidRPr="00357D0F">
        <w:rPr>
          <w:rFonts w:ascii="Times New Roman" w:eastAsia="Calibri" w:hAnsi="Times New Roman" w:cs="Times New Roman"/>
          <w:sz w:val="28"/>
          <w:szCs w:val="28"/>
        </w:rPr>
        <w:t>подготавливает один из следующих документов: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выписку из Реестра муниципального имущества;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справку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71. Должностное лицо администрации, ответственное за предоставление муниципальной услуги, подготавливает выписку из Реестра муниципального имущества в случае наличия в Реестре муниципального имущества информации об объекте, указанном в заявлении.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Должностное лицо администрации, ответственное за предоставление муниципальной услуги, подготавливает справку об отсутствии объекта в Реестре муниципального имущества в случае отсутствия в Реестре муниципального имущества информации об объекте, указанном в заявлении.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72. После подготовки документа, указанного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71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должностное лицо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подготовки соответствующего документа обеспечивает его подписание должностным лицом администрации, уполномоченным на подписание выписок из Реестра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73. Результатом административной процедуры является выписка из Реестра муниципального имущества или справка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74. Способом фиксации результата административной процедуры является подписание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должностным лицом администрации, уполномоченным на подписание выписок из Реестра муниципального имущества,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выписки из Реестра муниципального имущества или справки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Глава 21. Выдача (направление) заявителю или его представителю выписки из Реестра муниципального имущества или  справки об отсутствии объекта в Реестре муниципального имущества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75. Основанием для начала административной процедуры является подписание должностным лицом администрации, уполномоченным на подписание выписок из Реестра муниципального имущества, выписки из Реестра муниципального имущества или справки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76. Должностное лицо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ответственное за выдачу (направление)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результата муниципальной услуги, в течение одного рабочего дня со дня подписания должностным лицом администрации, уполномоченным на подписание выписок из Реестра муниципального имущества, выписки из Реестра муниципального имущества или справки об отсутствии объекта в Реестре муниципального имущества направляет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указанный документ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77. При личном получении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выписки из Реестра муниципального имущества или справки об отсутствии объекта в Реестре муниципального имущества заявитель или его представитель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расписывается в их получении в _____________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13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78. Результатом административной процедуры является выдача (направление)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выписки из Реестра муниципального имущества или справки об отсутствии объекта в Реестре муниципального имущества.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79. Способом фиксации результата административной процедуры является занесение должностным лицом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ответственным за выдачу (направление)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результата муниципальной услуги, в _____________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14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отметки о направлении выписки из Реестра муниципального имущества или справки об отсутствии объекта в Реестре муниципального имущества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о получении указанного документа лично заявителем или его представителем.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22. Исправление допущенных опечаток и ошибок в выданных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в результате предоставления муниципальной услуги документах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80. Основанием для исправления допущенных опечаток и ошибок в выданной в результате предоставления муниципальной услуги выписки из Реестра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муниципального имущества или справки об отсутствии объекта в Реестре муниципального имущества (далее – техническая ошибка) является получение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81. Заявление об исправлении технической ошибки подается заявителем или его представителем в администрацию одним из способов, указанным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16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82. Заявление об исправлении технической ошибки регистрируется должностным лицом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ответственным за прием и регистрацию документов, в порядке, установленном главой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14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83. Должностное лицо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84. Критерием принятия решения, указанного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83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85. В случае принятия решения, указанного в подпункте 1 пункта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83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подготавливает выписку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86. В случае принятия решения, указанного в подпункте 2 пункта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83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87. Должностное лицо администрации, ответственное за предоставление муниципальной услуги, в течение двух рабочих дней со дня регистрации заявления об исправлении технической ошибки в администрации обеспечивает подписание должностным лицом администрации, уполномоченным на подписание выписок из Реестра муниципального имущества,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88. Должностное лицо администрации, уполномоченное на подписание выписок из Реестра муниципального имущества, немедленно после подписания документа, указанного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85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 его должностному лицу администрации, ответственному за выдачу (направление) заявителю или его представителю результата муниципальной услуги.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89. Должностное лицо администрации, ответственное за выдачу (направление) заявителю или его представителю результата муниципальной услуги, в течение одного рабочего дня со дня подписания должностным лицом администрации, уполномоченным на подписание выписок из Реестра муниципального имущества, документа, указанного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85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90.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1) в случае наличия технической ошибки в выданном в результате предоставления муниципальной услуги документе – выписка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ошибкой;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91. Способом фиксации результата рассмотрения заявления об исправлении технической ошибки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является занесение должностным лицом администрации, ответственным за выдачу  (направление)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результата муниципальной услуги, в  _____________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15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отметки о направлении выписки из Реестра муниципального имущества с исправленной технической ошибкой или справки об отсутствии объекта в Реестре муниципального имущества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или о получении указанного документа лично заявителем или его представителем.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РАЗДЕЛ IV. ФОРМЫ КОНТРОЛЯ ЗА ПРЕДОСТАВЛЕНИЕМ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4" w:name="Par413"/>
      <w:bookmarkEnd w:id="4"/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23. Порядок осуществления текущего контроля за соблюдением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правовых актов, устанавливающих требования к предоставлению муниципальной услуги, а также за принятием ими решений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92.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осуществляется должностными лицами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, а также рассмотрения жалоб заявителей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их представителей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93. </w:t>
      </w: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1) обеспечение своевременного и качественного предоставления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2) выявление нарушений в сроках и качестве предоставления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>4) принятие мер по надлежащему предоставлению муниципальной услуги.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94. Текущий контроль осуществляется на постоянной основе.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24. Порядок и периодичность осуществления плановых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и внеплановых проверок полноты и качества предоставления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муниципальной услуги, в том числе порядок и формы контроля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за полнотой и качеством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bookmarkStart w:id="5" w:name="Par439"/>
      <w:bookmarkEnd w:id="5"/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95.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96. Плановые поверки осуществляются на основании пл</w:t>
      </w: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анов работы администрации.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97. Контроль за полн</w:t>
      </w:r>
      <w:r w:rsidRPr="00357D0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 администрации муниципа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 которой утверждается правовым актом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98.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vertAlign w:val="superscript"/>
          <w:lang w:eastAsia="ru-RU"/>
        </w:rPr>
        <w:t>2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Федерального закона от 27 июля 2010 года № 210</w:t>
      </w: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noBreakHyphen/>
        <w:t>ФЗ «Об организации предоставления государственных и муниципальных услуг».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357D0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99.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Глава 25. Ответственность должностных лиц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за решения и действия (бездействие), принимаемые (осуществляемые)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ими в ходе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100.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101.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</w:p>
    <w:p w:rsidR="00357D0F" w:rsidRPr="00357D0F" w:rsidRDefault="00357D0F" w:rsidP="00357D0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6" w:name="Par447"/>
      <w:bookmarkEnd w:id="6"/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26. Положения, характеризующие требования к порядку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и формам контроля за предоставлением муниципальной услуги,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в том числе со стороны граждан, их объединений и организаций</w:t>
      </w:r>
    </w:p>
    <w:p w:rsidR="00357D0F" w:rsidRPr="00357D0F" w:rsidRDefault="00357D0F" w:rsidP="00357D0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102. 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и ее должностных лиц;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3) некорректного поведения должностных лиц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, нарушения правил служебной этики при предоставлении муниципальной услуги.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103. Информацию, указанную в пункте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ru-RU"/>
        </w:rPr>
        <w:t>102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граждане, их объединения и организации могут сообщить устно по телефону администрации, указанному на официальном сайте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администрации, письменно, подав обращение через организации почтовой связи на адрес администрации, или направить электронное обращение по адресу электронной почты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104. Контроль за предоставлением муниципальной услуги осуществляется в соответствии с действующим законодательством.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105.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 администрацию (до ___ часов). При поступлении обращения после ___ часов его регистрация происходит следующим рабочим днем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footnoteReference w:id="16"/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357D0F" w:rsidRPr="00357D0F" w:rsidRDefault="00357D0F" w:rsidP="00357D0F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РАЗДЕЛ V. ДОСУДЕБНЫЙ (ВНЕСУДЕБНЫЙ) ПОРЯДОК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ОБЖАЛОВАНИЯ РЕШЕНИЙ И ДЕЙСТВИЙ (БЕЗДЕЙСТВИЯ)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АДМИНИСТРАЦИИ ЛИБО ЕЕ МУНИЦИПАЛЬНОГО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СЛУЖАЩЕГО 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27. Информация для заинтересованных лиц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об их праве на досудебное (внесудебное) обжалование действий (бездействия) и (или) решений, принятых (осуществленных)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kern w:val="2"/>
          <w:sz w:val="28"/>
          <w:szCs w:val="28"/>
          <w:u w:val="single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106. </w:t>
      </w:r>
      <w:r w:rsidRPr="00357D0F">
        <w:rPr>
          <w:rFonts w:ascii="Times New Roman" w:eastAsia="Calibri" w:hAnsi="Times New Roman" w:cs="Calibri"/>
          <w:kern w:val="2"/>
          <w:sz w:val="28"/>
          <w:szCs w:val="28"/>
          <w:u w:val="single"/>
        </w:rPr>
        <w:t>Заявитель или его представитель вправе подать жалобу на решение и (или) действие (бездействие) администрации, а также ее должностных лиц, муниципальных служащих (далее – жалоба) одним из следующих способов: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>1) путем личного обращения в администрацию;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>3) через личный кабинет на Портале;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</w:pPr>
      <w:r w:rsidRPr="00357D0F">
        <w:rPr>
          <w:rFonts w:ascii="Times New Roman" w:eastAsia="Times New Roman" w:hAnsi="Times New Roman" w:cs="Calibri"/>
          <w:kern w:val="2"/>
          <w:sz w:val="28"/>
          <w:szCs w:val="28"/>
          <w:u w:val="single"/>
        </w:rPr>
        <w:t>4) путем направления на официальный адрес электронной почты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107. Заявитель или его представитель может обратиться с жалобой, в том числе в следующих случаях: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2) нарушение срока предоставления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3) требование у заявителя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нормативными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правовыми актами муниципального образования для предоставления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актами муниципального образования для предоставления муниципальной услуги, у заявителя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его представителя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муниципального образования;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муниципального образования;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7) отказ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должностного лица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нормативными правовыми актами муниципального образования;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 210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108. Рассмотрение жалобы осуществляется в порядке и сроки, установленные статьей 11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</w:rPr>
        <w:t>2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28. Органы государственной власти, органы местного самоуправления, организации и уполномоченные на рассмотрение жалобы лица,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которым может быть направлена жалоба заявителя или его представителя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2"/>
          <w:sz w:val="28"/>
          <w:szCs w:val="28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109. Жалоба на решения и действия (бездействие) главы администрации подается главе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110. Жалобы на решения и действия (бездействие) должностных лиц и муниципальных служащих </w:t>
      </w:r>
      <w:r w:rsidRPr="00357D0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подается главе администрации.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29. Способы информирования заявителей или их представителей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 порядке подачи и рассмотрения жалобы, в том числе с использованием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единого портала государственных и муниципальных услуг (функций)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111. Информацию о порядке подачи и рассмотрения жалобы заявитель или его представитель могут получить: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1) на информационных стендах, расположенных в помещениях, занимаемых администрацией;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2) на официальном сайте администрации;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3) на Портале;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4) лично у муниципального служащего администрации;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5) путем обращения заявителя или его представителя в администрацию  с использованием средств телефонной связи;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6) путем обращения заявителя или его представителя через организации почтовой связи в администрацию;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7) по электронной почте администрации.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Глава 30.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в ходе предоставления муниципальной услуги</w:t>
      </w:r>
    </w:p>
    <w:p w:rsidR="00357D0F" w:rsidRPr="00357D0F" w:rsidRDefault="00357D0F" w:rsidP="00357D0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7" w:name="Par28"/>
      <w:bookmarkEnd w:id="7"/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112. Нормативные правовые акты, регулирующие порядок досудебного (внесудебного) обжалования</w:t>
      </w:r>
      <w:r w:rsidRPr="00357D0F">
        <w:rPr>
          <w:rFonts w:ascii="Calibri" w:eastAsia="Calibri" w:hAnsi="Calibri" w:cs="Calibri"/>
          <w:kern w:val="2"/>
        </w:rPr>
        <w:t xml:space="preserve"> 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______________________ 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</w:rPr>
        <w:t>(указываются реквизиты муниципального нормативного правового акта, которым установлены особенности подачи и рассмотрения жалоб на решения и действия (бездействие) органов местного самоуправления и их должностных лиц, если указанный акт издан).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</w:rPr>
        <w:t>113. Информация, содержащаяся в настоящем разделе, подлежит размещению на Портале.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sectPr w:rsidR="00357D0F" w:rsidRPr="00357D0F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«Предоставление информации из Реестра муниципального имущества муниципального образования </w:t>
      </w:r>
      <w:r w:rsidRPr="00357D0F">
        <w:rPr>
          <w:rFonts w:ascii="Times New Roman" w:eastAsia="Calibri" w:hAnsi="Times New Roman" w:cs="Times New Roman"/>
          <w:i/>
          <w:iCs/>
          <w:kern w:val="2"/>
          <w:sz w:val="28"/>
          <w:szCs w:val="28"/>
          <w:lang w:eastAsia="ru-RU"/>
        </w:rPr>
        <w:t>(наименование муниципального образования в соответствии с уставом муниципального образования)</w:t>
      </w:r>
      <w:r w:rsidRPr="00357D0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»</w:t>
      </w:r>
    </w:p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580"/>
        <w:gridCol w:w="4773"/>
      </w:tblGrid>
      <w:tr w:rsidR="00357D0F" w:rsidRPr="00357D0F" w:rsidTr="005B0530">
        <w:tc>
          <w:tcPr>
            <w:tcW w:w="4785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В _________________________________</w:t>
            </w:r>
          </w:p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(</w:t>
            </w:r>
            <w:r w:rsidRPr="00357D0F">
              <w:rPr>
                <w:rFonts w:ascii="Times New Roman" w:eastAsia="Calibri" w:hAnsi="Times New Roman" w:cs="Times New Roman"/>
                <w:i/>
                <w:iCs/>
                <w:kern w:val="2"/>
                <w:sz w:val="26"/>
                <w:szCs w:val="26"/>
                <w:lang w:eastAsia="ru-RU"/>
              </w:rPr>
              <w:t>указывается наименование администрации муниципального образования</w:t>
            </w:r>
            <w:r w:rsidRPr="00357D0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)</w:t>
            </w:r>
          </w:p>
        </w:tc>
      </w:tr>
      <w:tr w:rsidR="00357D0F" w:rsidRPr="00357D0F" w:rsidTr="005B0530">
        <w:tc>
          <w:tcPr>
            <w:tcW w:w="4785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</w:p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От _______________________________</w:t>
            </w:r>
          </w:p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(</w:t>
            </w:r>
            <w:r w:rsidRPr="00357D0F">
              <w:rPr>
                <w:rFonts w:ascii="Times New Roman" w:eastAsia="Calibri" w:hAnsi="Times New Roman" w:cs="Times New Roman"/>
                <w:i/>
                <w:iCs/>
                <w:kern w:val="2"/>
                <w:sz w:val="26"/>
                <w:szCs w:val="26"/>
                <w:lang w:eastAsia="ru-RU"/>
              </w:rPr>
              <w:t>указываются сведения о заявителе)</w:t>
            </w:r>
            <w:r w:rsidRPr="00357D0F">
              <w:rPr>
                <w:rFonts w:ascii="Times New Roman" w:eastAsia="Calibri" w:hAnsi="Times New Roman" w:cs="Times New Roman"/>
                <w:i/>
                <w:iCs/>
                <w:kern w:val="2"/>
                <w:sz w:val="26"/>
                <w:szCs w:val="26"/>
                <w:vertAlign w:val="superscript"/>
                <w:lang w:eastAsia="ru-RU"/>
              </w:rPr>
              <w:footnoteReference w:id="17"/>
            </w:r>
          </w:p>
        </w:tc>
      </w:tr>
    </w:tbl>
    <w:p w:rsidR="00357D0F" w:rsidRPr="00357D0F" w:rsidRDefault="00357D0F" w:rsidP="00357D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357D0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357D0F" w:rsidRPr="00357D0F" w:rsidRDefault="00357D0F" w:rsidP="00357D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7D0F">
        <w:rPr>
          <w:rFonts w:ascii="Times New Roman" w:eastAsia="Calibri" w:hAnsi="Times New Roman" w:cs="Times New Roman"/>
          <w:sz w:val="24"/>
          <w:szCs w:val="24"/>
        </w:rPr>
        <w:t>Прошу предоставить информацию из Реестра муниципального имущества на объект: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57D0F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__________________________________________________________________________________________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57D0F">
        <w:rPr>
          <w:rFonts w:ascii="Times New Roman" w:eastAsia="Calibri" w:hAnsi="Times New Roman" w:cs="Times New Roman"/>
          <w:i/>
          <w:iCs/>
          <w:sz w:val="20"/>
          <w:szCs w:val="20"/>
        </w:rPr>
        <w:t>(для объекта недвижимого имущества указывается наименование недвижимого имущества и его адрес (местоположение), для объекта движимого имущества – наименование движимого имущества, для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для иных юридических лиц, в которых муниципальное образование</w:t>
      </w:r>
      <w:r w:rsidRPr="00357D0F">
        <w:rPr>
          <w:rFonts w:ascii="Times New Roman" w:eastAsia="Calibri" w:hAnsi="Times New Roman" w:cs="Times New Roman"/>
          <w:i/>
          <w:iCs/>
          <w:sz w:val="20"/>
          <w:szCs w:val="20"/>
        </w:rPr>
        <w:br/>
        <w:t>является учредителем (участником), – полное наименование и организационно-правовая форма юридического лица и его  адрес (местонахождение)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7D0F" w:rsidRPr="00357D0F" w:rsidRDefault="00357D0F" w:rsidP="00357D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7D0F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7D0F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__________________________________________________________________________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57D0F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__________________________________________________________________________</w:t>
      </w:r>
    </w:p>
    <w:p w:rsidR="00357D0F" w:rsidRPr="00357D0F" w:rsidRDefault="00357D0F" w:rsidP="00357D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357D0F" w:rsidRPr="00357D0F" w:rsidTr="005B0530">
        <w:tc>
          <w:tcPr>
            <w:tcW w:w="314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357D0F" w:rsidRPr="00357D0F" w:rsidRDefault="00357D0F" w:rsidP="00357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57D0F" w:rsidRPr="00357D0F" w:rsidTr="005B0530">
        <w:tc>
          <w:tcPr>
            <w:tcW w:w="314" w:type="dxa"/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357D0F" w:rsidRPr="00357D0F" w:rsidRDefault="00357D0F" w:rsidP="00357D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357D0F" w:rsidRPr="00357D0F" w:rsidRDefault="00357D0F" w:rsidP="00357D0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</w:pPr>
            <w:r w:rsidRPr="00357D0F">
              <w:rPr>
                <w:rFonts w:ascii="Times New Roman" w:eastAsia="Calibri" w:hAnsi="Times New Roman" w:cs="Times New Roman"/>
                <w:i/>
                <w:iCs/>
                <w:color w:val="000000"/>
                <w:kern w:val="2"/>
                <w:sz w:val="18"/>
                <w:szCs w:val="18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357D0F" w:rsidRPr="00357D0F" w:rsidRDefault="00357D0F" w:rsidP="00357D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A46FB" w:rsidRDefault="00FA46FB">
      <w:bookmarkStart w:id="8" w:name="_GoBack"/>
      <w:bookmarkEnd w:id="8"/>
    </w:p>
    <w:sectPr w:rsidR="00FA46FB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FF" w:rsidRDefault="001F77FF" w:rsidP="00357D0F">
      <w:pPr>
        <w:spacing w:after="0" w:line="240" w:lineRule="auto"/>
      </w:pPr>
      <w:r>
        <w:separator/>
      </w:r>
    </w:p>
  </w:endnote>
  <w:endnote w:type="continuationSeparator" w:id="0">
    <w:p w:rsidR="001F77FF" w:rsidRDefault="001F77FF" w:rsidP="0035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FF" w:rsidRDefault="001F77FF" w:rsidP="00357D0F">
      <w:pPr>
        <w:spacing w:after="0" w:line="240" w:lineRule="auto"/>
      </w:pPr>
      <w:r>
        <w:separator/>
      </w:r>
    </w:p>
  </w:footnote>
  <w:footnote w:type="continuationSeparator" w:id="0">
    <w:p w:rsidR="001F77FF" w:rsidRDefault="001F77FF" w:rsidP="00357D0F">
      <w:pPr>
        <w:spacing w:after="0" w:line="240" w:lineRule="auto"/>
      </w:pPr>
      <w:r>
        <w:continuationSeparator/>
      </w:r>
    </w:p>
  </w:footnote>
  <w:footnote w:id="1">
    <w:p w:rsidR="00357D0F" w:rsidRPr="00B07160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</w:t>
      </w:r>
      <w:r w:rsidRPr="00B07160">
        <w:rPr>
          <w:rFonts w:ascii="Times New Roman" w:hAnsi="Times New Roman"/>
          <w:sz w:val="22"/>
          <w:szCs w:val="22"/>
        </w:rPr>
        <w:t>Модельный муниципальный правовой акт предназначен для использования в муниципальных образованиях,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услуг.</w:t>
      </w:r>
    </w:p>
    <w:p w:rsidR="00357D0F" w:rsidRPr="00710856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</w:p>
  </w:footnote>
  <w:footnote w:id="2">
    <w:p w:rsidR="00357D0F" w:rsidRPr="00887090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Указываются наименование и иные реквизиты правового акта местной администрации муниципального образования, утвердившего указанный </w:t>
      </w:r>
      <w:r>
        <w:rPr>
          <w:rFonts w:ascii="Times New Roman" w:hAnsi="Times New Roman"/>
          <w:sz w:val="22"/>
          <w:szCs w:val="22"/>
        </w:rPr>
        <w:t>П</w:t>
      </w:r>
      <w:r w:rsidRPr="00887090">
        <w:rPr>
          <w:rFonts w:ascii="Times New Roman" w:hAnsi="Times New Roman"/>
          <w:sz w:val="22"/>
          <w:szCs w:val="22"/>
        </w:rPr>
        <w:t xml:space="preserve">орядок. В случае если указанный </w:t>
      </w:r>
      <w:r>
        <w:rPr>
          <w:rFonts w:ascii="Times New Roman" w:hAnsi="Times New Roman"/>
          <w:sz w:val="22"/>
          <w:szCs w:val="22"/>
        </w:rPr>
        <w:t>П</w:t>
      </w:r>
      <w:r w:rsidRPr="00887090">
        <w:rPr>
          <w:rFonts w:ascii="Times New Roman" w:hAnsi="Times New Roman"/>
          <w:sz w:val="22"/>
          <w:szCs w:val="22"/>
        </w:rPr>
        <w:t>орядок предусматривает иные требования к содержанию административных регламентов предоставления муниципальных услуг, в муниципальном правовом акте следует учесть соответст</w:t>
      </w:r>
      <w:r>
        <w:rPr>
          <w:rFonts w:ascii="Times New Roman" w:hAnsi="Times New Roman"/>
          <w:sz w:val="22"/>
          <w:szCs w:val="22"/>
        </w:rPr>
        <w:t>вующие особенности порядка.</w:t>
      </w:r>
    </w:p>
  </w:footnote>
  <w:footnote w:id="3"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Если в муниципальном образовании какой-либо из указанных способов не используется, </w:t>
      </w:r>
      <w:r w:rsidRPr="00AF49A0">
        <w:rPr>
          <w:rFonts w:ascii="Times New Roman" w:hAnsi="Times New Roman"/>
          <w:sz w:val="22"/>
          <w:szCs w:val="22"/>
        </w:rPr>
        <w:t xml:space="preserve">то соответствующий подпункт или соответствующие подпункты пункта </w:t>
      </w:r>
      <w:r>
        <w:rPr>
          <w:rFonts w:ascii="Times New Roman" w:hAnsi="Times New Roman"/>
          <w:sz w:val="22"/>
          <w:szCs w:val="22"/>
          <w:highlight w:val="yellow"/>
          <w:u w:val="single"/>
        </w:rPr>
        <w:t>1</w:t>
      </w:r>
      <w:r>
        <w:rPr>
          <w:rFonts w:ascii="Times New Roman" w:hAnsi="Times New Roman"/>
          <w:sz w:val="22"/>
          <w:szCs w:val="22"/>
          <w:u w:val="single"/>
        </w:rPr>
        <w:t>6</w:t>
      </w:r>
      <w:r w:rsidRPr="00AF49A0">
        <w:rPr>
          <w:rFonts w:ascii="Times New Roman" w:hAnsi="Times New Roman"/>
          <w:sz w:val="22"/>
          <w:szCs w:val="22"/>
        </w:rPr>
        <w:t xml:space="preserve"> административного</w:t>
      </w:r>
      <w:r w:rsidRPr="00887090">
        <w:rPr>
          <w:rFonts w:ascii="Times New Roman" w:hAnsi="Times New Roman"/>
          <w:sz w:val="22"/>
          <w:szCs w:val="22"/>
        </w:rPr>
        <w:t xml:space="preserve"> регламента подлежат исключению. При исключении каких-либо способов подачи заявления из административного регламента потребуется корректировка положений административного регламента, связанных со способами подачи заявления.</w:t>
      </w:r>
    </w:p>
  </w:footnote>
  <w:footnote w:id="4">
    <w:p w:rsidR="00357D0F" w:rsidRPr="00887090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В муниципальных образованиях, в которых полномочия представительного органа муниципального образования осуществляются сходом граждан, указываются реквизиты соответствующего решения схода граждан.</w:t>
      </w:r>
    </w:p>
  </w:footnote>
  <w:footnote w:id="5"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6">
    <w:p w:rsidR="00357D0F" w:rsidRPr="00887090" w:rsidRDefault="00357D0F" w:rsidP="00357D0F">
      <w:pPr>
        <w:pStyle w:val="a3"/>
        <w:ind w:firstLine="0"/>
        <w:rPr>
          <w:rFonts w:ascii="Calibri" w:hAnsi="Calibri"/>
          <w:sz w:val="22"/>
          <w:szCs w:val="22"/>
          <w:u w:val="single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Style w:val="a5"/>
          <w:rFonts w:ascii="Times New Roman" w:hAnsi="Times New Roman"/>
          <w:sz w:val="22"/>
          <w:szCs w:val="22"/>
        </w:rPr>
        <w:t xml:space="preserve"> </w:t>
      </w:r>
      <w:r w:rsidRPr="00A1693B">
        <w:rPr>
          <w:rFonts w:ascii="Times New Roman" w:hAnsi="Times New Roman"/>
          <w:sz w:val="22"/>
          <w:szCs w:val="22"/>
        </w:rPr>
        <w:t>Порядок регистрации заявления указывается с учетом требований правового акта администрации, устанавливающего порядок делопроизводства в администрации.</w:t>
      </w:r>
    </w:p>
  </w:footnote>
  <w:footnote w:id="7">
    <w:p w:rsidR="00357D0F" w:rsidRPr="00107AE6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Style w:val="a5"/>
          <w:sz w:val="22"/>
          <w:szCs w:val="22"/>
        </w:rPr>
        <w:footnoteRef/>
      </w:r>
      <w:r w:rsidRPr="00887090">
        <w:rPr>
          <w:sz w:val="22"/>
          <w:szCs w:val="22"/>
        </w:rPr>
        <w:t xml:space="preserve"> </w:t>
      </w:r>
      <w:r w:rsidRPr="00107AE6">
        <w:rPr>
          <w:rFonts w:ascii="Times New Roman" w:hAnsi="Times New Roman"/>
          <w:sz w:val="22"/>
          <w:szCs w:val="22"/>
        </w:rPr>
        <w:t>В случае если в администрации имеются территориальные подразделения, и муниципальная услуга предоставляется по обращению в такое территориальное подразделение администрации, в административном регламенте может быть предусмотрено предоставление этой муниципальной услуги по экстерриториальному принципу.</w:t>
      </w:r>
    </w:p>
    <w:p w:rsidR="00357D0F" w:rsidRPr="00317358" w:rsidRDefault="00357D0F" w:rsidP="00357D0F">
      <w:pPr>
        <w:pStyle w:val="a3"/>
        <w:ind w:firstLine="0"/>
        <w:rPr>
          <w:rFonts w:ascii="Calibri" w:hAnsi="Calibri"/>
          <w:sz w:val="22"/>
          <w:szCs w:val="22"/>
        </w:rPr>
      </w:pPr>
      <w:r w:rsidRPr="00317358">
        <w:rPr>
          <w:rFonts w:ascii="Times New Roman" w:hAnsi="Times New Roman"/>
          <w:sz w:val="22"/>
          <w:szCs w:val="22"/>
        </w:rPr>
        <w:t xml:space="preserve">В этом случае в пункте </w:t>
      </w:r>
      <w:r w:rsidRPr="0010626A">
        <w:rPr>
          <w:rFonts w:ascii="Times New Roman" w:hAnsi="Times New Roman"/>
          <w:sz w:val="22"/>
          <w:szCs w:val="22"/>
          <w:highlight w:val="yellow"/>
          <w:u w:val="single"/>
        </w:rPr>
        <w:t>4</w:t>
      </w:r>
      <w:r>
        <w:rPr>
          <w:rFonts w:ascii="Times New Roman" w:hAnsi="Times New Roman"/>
          <w:sz w:val="22"/>
          <w:szCs w:val="22"/>
          <w:u w:val="single"/>
        </w:rPr>
        <w:t>9</w:t>
      </w:r>
      <w:r w:rsidRPr="00317358">
        <w:rPr>
          <w:rFonts w:ascii="Times New Roman" w:hAnsi="Times New Roman"/>
          <w:sz w:val="22"/>
          <w:szCs w:val="22"/>
        </w:rPr>
        <w:t xml:space="preserve"> административного регламента указываются наименования территориальных подразделений администрации, в которые может быть подан запрос о предоставлении муниципальной услуги.</w:t>
      </w:r>
    </w:p>
  </w:footnote>
  <w:footnote w:id="8">
    <w:p w:rsidR="00357D0F" w:rsidRPr="00B75BC1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В муниципальных образованиях, в которых полномочия представительного органа муниципального образования осуществляются сходом граждан, указываются реквизиты соответствующего решения схода граждан.</w:t>
      </w:r>
    </w:p>
  </w:footnote>
  <w:footnote w:id="9"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Регистрация как административное действие указывается в том случае,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администрации.</w:t>
      </w:r>
    </w:p>
  </w:footnote>
  <w:footnote w:id="10">
    <w:p w:rsidR="00357D0F" w:rsidRDefault="00357D0F" w:rsidP="00357D0F">
      <w:pPr>
        <w:pStyle w:val="a3"/>
        <w:spacing w:line="216" w:lineRule="auto"/>
        <w:ind w:firstLine="0"/>
      </w:pPr>
      <w:r>
        <w:rPr>
          <w:rStyle w:val="a5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Если предварительная запись на прием в администрации муниципального образования не осуществляется, то указывается, что прием заявителей и их представителей в администрации осуществляется без предварительной записи.</w:t>
      </w:r>
    </w:p>
  </w:footnote>
  <w:footnote w:id="11">
    <w:p w:rsidR="00357D0F" w:rsidRPr="003C25FA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3C25FA">
        <w:rPr>
          <w:rStyle w:val="a5"/>
          <w:rFonts w:ascii="Times New Roman" w:hAnsi="Times New Roman"/>
          <w:sz w:val="22"/>
          <w:szCs w:val="22"/>
        </w:rPr>
        <w:footnoteRef/>
      </w:r>
      <w:r w:rsidRPr="003C25FA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2"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3"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4"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</w:t>
      </w:r>
      <w:r w:rsidRPr="00A41E8C">
        <w:rPr>
          <w:rFonts w:ascii="Times New Roman" w:hAnsi="Times New Roman"/>
          <w:sz w:val="22"/>
          <w:szCs w:val="22"/>
        </w:rPr>
        <w:t>Указывается конкретный способ регистрации</w:t>
      </w:r>
      <w:r w:rsidRPr="00887090">
        <w:rPr>
          <w:rFonts w:ascii="Times New Roman" w:hAnsi="Times New Roman"/>
          <w:sz w:val="22"/>
          <w:szCs w:val="22"/>
        </w:rPr>
        <w:t>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</w:footnote>
  <w:footnote w:id="15">
    <w:p w:rsidR="00357D0F" w:rsidRPr="00981EB6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</w:t>
      </w:r>
      <w:r w:rsidRPr="00981EB6">
        <w:rPr>
          <w:rFonts w:ascii="Times New Roman" w:hAnsi="Times New Roman"/>
          <w:sz w:val="22"/>
          <w:szCs w:val="22"/>
        </w:rPr>
        <w:t>Указывается конкретный способ регистрации, используемый в администрации муниципального образования: в журнале регистрации обращений за предоставлением муниципальной услуги, в информационной системе электронного управления документами администрации и т.п.</w:t>
      </w:r>
    </w:p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</w:p>
  </w:footnote>
  <w:footnote w:id="16">
    <w:p w:rsidR="00357D0F" w:rsidRPr="00F34E9C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Style w:val="a5"/>
          <w:sz w:val="22"/>
          <w:szCs w:val="22"/>
        </w:rPr>
        <w:footnoteRef/>
      </w:r>
      <w:r w:rsidRPr="00887090">
        <w:rPr>
          <w:sz w:val="22"/>
          <w:szCs w:val="22"/>
        </w:rPr>
        <w:t xml:space="preserve"> </w:t>
      </w:r>
      <w:r w:rsidRPr="00F34E9C">
        <w:rPr>
          <w:rFonts w:ascii="Times New Roman" w:hAnsi="Times New Roman"/>
          <w:sz w:val="22"/>
          <w:szCs w:val="22"/>
        </w:rPr>
        <w:t>Порядок регистрации обращения указывается с учетом требований правового акта администрации, устанавливающего порядок делопроизводства в администрации.</w:t>
      </w:r>
    </w:p>
    <w:p w:rsidR="00357D0F" w:rsidRPr="00887090" w:rsidRDefault="00357D0F" w:rsidP="00357D0F">
      <w:pPr>
        <w:pStyle w:val="a3"/>
        <w:ind w:firstLine="0"/>
        <w:rPr>
          <w:rFonts w:ascii="Calibri" w:hAnsi="Calibri"/>
          <w:sz w:val="22"/>
          <w:szCs w:val="22"/>
        </w:rPr>
      </w:pPr>
    </w:p>
  </w:footnote>
  <w:footnote w:id="17">
    <w:p w:rsidR="00357D0F" w:rsidRPr="00887090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Style w:val="a5"/>
          <w:rFonts w:ascii="Times New Roman" w:hAnsi="Times New Roman"/>
          <w:sz w:val="22"/>
          <w:szCs w:val="22"/>
        </w:rPr>
        <w:footnoteRef/>
      </w:r>
      <w:r w:rsidRPr="00887090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 адрес электронной почты (при наличии).</w:t>
      </w:r>
    </w:p>
    <w:p w:rsidR="00357D0F" w:rsidRPr="00887090" w:rsidRDefault="00357D0F" w:rsidP="00357D0F">
      <w:pPr>
        <w:pStyle w:val="a3"/>
        <w:ind w:firstLine="0"/>
        <w:rPr>
          <w:rFonts w:ascii="Times New Roman" w:hAnsi="Times New Roman"/>
          <w:sz w:val="22"/>
          <w:szCs w:val="22"/>
        </w:rPr>
      </w:pPr>
      <w:r w:rsidRPr="00887090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357D0F" w:rsidRPr="00887090" w:rsidRDefault="00357D0F" w:rsidP="00357D0F">
      <w:pPr>
        <w:pStyle w:val="a3"/>
        <w:ind w:firstLine="0"/>
        <w:rPr>
          <w:sz w:val="22"/>
          <w:szCs w:val="22"/>
        </w:rPr>
      </w:pPr>
      <w:r w:rsidRPr="00887090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наименование; 2) ОГРН, ИНН и дата государственной регистрации; 3) место нахождения и почтовый адрес; 4) 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0F" w:rsidRPr="00CA4E0A" w:rsidRDefault="00357D0F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CA4E0A">
      <w:rPr>
        <w:rFonts w:ascii="Times New Roman" w:hAnsi="Times New Roman" w:cs="Times New Roman"/>
        <w:sz w:val="24"/>
        <w:szCs w:val="24"/>
      </w:rPr>
      <w:fldChar w:fldCharType="begin"/>
    </w:r>
    <w:r w:rsidRPr="00CA4E0A">
      <w:rPr>
        <w:rFonts w:ascii="Times New Roman" w:hAnsi="Times New Roman" w:cs="Times New Roman"/>
        <w:sz w:val="24"/>
        <w:szCs w:val="24"/>
      </w:rPr>
      <w:instrText>PAGE   \* MERGEFORMAT</w:instrText>
    </w:r>
    <w:r w:rsidRPr="00CA4E0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CA4E0A">
      <w:rPr>
        <w:rFonts w:ascii="Times New Roman" w:hAnsi="Times New Roman" w:cs="Times New Roman"/>
        <w:sz w:val="24"/>
        <w:szCs w:val="24"/>
      </w:rPr>
      <w:fldChar w:fldCharType="end"/>
    </w:r>
  </w:p>
  <w:p w:rsidR="00357D0F" w:rsidRDefault="00357D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0F" w:rsidRDefault="00357D0F">
    <w:pPr>
      <w:pStyle w:val="a9"/>
      <w:jc w:val="center"/>
    </w:pPr>
  </w:p>
  <w:p w:rsidR="00357D0F" w:rsidRDefault="00357D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0F" w:rsidRPr="00B14374" w:rsidRDefault="00357D0F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D"/>
    <w:rsid w:val="001F77FF"/>
    <w:rsid w:val="00357D0F"/>
    <w:rsid w:val="009F47CD"/>
    <w:rsid w:val="00FA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B99F-BC6A-4449-8283-59BA098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7D0F"/>
    <w:pPr>
      <w:keepNext/>
      <w:keepLines/>
      <w:spacing w:before="240" w:after="0" w:line="276" w:lineRule="auto"/>
      <w:outlineLvl w:val="0"/>
    </w:pPr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D0F"/>
    <w:rPr>
      <w:rFonts w:ascii="Cambria" w:eastAsia="Calibri" w:hAnsi="Cambria" w:cs="Times New Roman"/>
      <w:color w:val="365F91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57D0F"/>
  </w:style>
  <w:style w:type="paragraph" w:customStyle="1" w:styleId="ConsPlusNormal">
    <w:name w:val="ConsPlusNormal"/>
    <w:uiPriority w:val="99"/>
    <w:rsid w:val="00357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357D0F"/>
    <w:pPr>
      <w:spacing w:after="0" w:line="240" w:lineRule="auto"/>
      <w:ind w:firstLine="720"/>
      <w:jc w:val="both"/>
    </w:pPr>
    <w:rPr>
      <w:rFonts w:ascii="Tms Rmn" w:eastAsia="Calibri" w:hAnsi="Tms Rm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357D0F"/>
    <w:rPr>
      <w:rFonts w:ascii="Tms Rmn" w:eastAsia="Calibri" w:hAnsi="Tms Rm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357D0F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357D0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357D0F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99"/>
    <w:rsid w:val="00357D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57D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357D0F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rsid w:val="00357D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357D0F"/>
    <w:rPr>
      <w:rFonts w:ascii="Calibri" w:eastAsia="Calibri" w:hAnsi="Calibri" w:cs="Calibri"/>
    </w:rPr>
  </w:style>
  <w:style w:type="paragraph" w:customStyle="1" w:styleId="ListParagraph">
    <w:name w:val="List Paragraph"/>
    <w:basedOn w:val="a"/>
    <w:uiPriority w:val="99"/>
    <w:qFormat/>
    <w:rsid w:val="00357D0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7990</Words>
  <Characters>45543</Characters>
  <Application>Microsoft Office Word</Application>
  <DocSecurity>0</DocSecurity>
  <Lines>379</Lines>
  <Paragraphs>106</Paragraphs>
  <ScaleCrop>false</ScaleCrop>
  <Company>SPecialiST RePack</Company>
  <LinksUpToDate>false</LinksUpToDate>
  <CharactersWithSpaces>53427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2022-11-17T06:38:00Z</dcterms:created>
  <dcterms:modified xsi:type="dcterms:W3CDTF">2022-11-17T06:38:00Z</dcterms:modified>
</cp:coreProperties>
</file>