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EC" w:rsidRDefault="00EB70EC" w:rsidP="00EB70EC">
      <w:pPr>
        <w:keepNext/>
        <w:jc w:val="center"/>
        <w:outlineLvl w:val="1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>РОССИЙСКАЯ   ФЕДЕРАЦИЯ</w:t>
      </w:r>
    </w:p>
    <w:p w:rsidR="00EB70EC" w:rsidRDefault="00EB70EC" w:rsidP="00EB70EC">
      <w:pPr>
        <w:keepNext/>
        <w:ind w:left="360"/>
        <w:jc w:val="center"/>
        <w:outlineLvl w:val="0"/>
        <w:rPr>
          <w:b/>
          <w:bCs/>
          <w:noProof w:val="0"/>
        </w:rPr>
      </w:pPr>
      <w:r>
        <w:rPr>
          <w:b/>
          <w:bCs/>
          <w:noProof w:val="0"/>
        </w:rPr>
        <w:t>ИРКУТСКАЯ   ОБЛАСТЬ</w:t>
      </w:r>
    </w:p>
    <w:p w:rsidR="00EB70EC" w:rsidRDefault="00EB70EC" w:rsidP="00EB70EC">
      <w:pPr>
        <w:jc w:val="center"/>
        <w:rPr>
          <w:b/>
          <w:noProof w:val="0"/>
        </w:rPr>
      </w:pPr>
      <w:r>
        <w:rPr>
          <w:b/>
          <w:noProof w:val="0"/>
        </w:rPr>
        <w:t>КУЙТУНСКИЙ   РАЙОН</w:t>
      </w:r>
    </w:p>
    <w:p w:rsidR="00EB70EC" w:rsidRDefault="00EB70EC" w:rsidP="00EB70EC">
      <w:pPr>
        <w:jc w:val="center"/>
        <w:rPr>
          <w:b/>
          <w:noProof w:val="0"/>
          <w:szCs w:val="20"/>
        </w:rPr>
      </w:pPr>
      <w:r>
        <w:rPr>
          <w:b/>
          <w:noProof w:val="0"/>
          <w:szCs w:val="20"/>
        </w:rPr>
        <w:t>ДУМА</w:t>
      </w:r>
    </w:p>
    <w:p w:rsidR="00EB70EC" w:rsidRDefault="00EB70EC" w:rsidP="00EB70EC">
      <w:pPr>
        <w:keepNext/>
        <w:jc w:val="center"/>
        <w:outlineLvl w:val="8"/>
        <w:rPr>
          <w:b/>
          <w:noProof w:val="0"/>
        </w:rPr>
      </w:pPr>
      <w:r>
        <w:rPr>
          <w:b/>
          <w:noProof w:val="0"/>
        </w:rPr>
        <w:t>НОВОТЕЛЬБИНСКОГО   СЕЛЬСКОГО МУНИЦИПАЛЬНОГО ОБРАЗОВАНИЯ</w:t>
      </w:r>
    </w:p>
    <w:p w:rsidR="00EB70EC" w:rsidRDefault="00EB70EC" w:rsidP="00EB70EC">
      <w:pPr>
        <w:jc w:val="center"/>
        <w:rPr>
          <w:noProof w:val="0"/>
        </w:rPr>
      </w:pPr>
      <w:r>
        <w:rPr>
          <w:noProof w:val="0"/>
        </w:rPr>
        <w:t>первого созыва</w:t>
      </w:r>
    </w:p>
    <w:p w:rsidR="00EB70EC" w:rsidRDefault="00EB70EC" w:rsidP="00EB70EC">
      <w:pPr>
        <w:jc w:val="center"/>
        <w:rPr>
          <w:noProof w:val="0"/>
        </w:rPr>
      </w:pPr>
    </w:p>
    <w:p w:rsidR="00EB70EC" w:rsidRDefault="00EB70EC" w:rsidP="00EB7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70EC" w:rsidRDefault="00EB70EC" w:rsidP="00EB70EC">
      <w:pPr>
        <w:shd w:val="clear" w:color="auto" w:fill="FFFFFF"/>
        <w:spacing w:line="274" w:lineRule="exact"/>
        <w:ind w:left="4147" w:right="3379" w:hanging="216"/>
        <w:rPr>
          <w:sz w:val="20"/>
          <w:szCs w:val="20"/>
        </w:rPr>
      </w:pPr>
    </w:p>
    <w:p w:rsidR="00EB70EC" w:rsidRDefault="00EF668F" w:rsidP="00EB70EC">
      <w:pPr>
        <w:rPr>
          <w:sz w:val="22"/>
          <w:szCs w:val="22"/>
        </w:rPr>
      </w:pPr>
      <w:r>
        <w:rPr>
          <w:bCs/>
          <w:spacing w:val="-3"/>
        </w:rPr>
        <w:t>25.01.</w:t>
      </w:r>
      <w:r w:rsidR="00EB70EC">
        <w:rPr>
          <w:bCs/>
          <w:spacing w:val="-3"/>
        </w:rPr>
        <w:t>2019 г.</w:t>
      </w:r>
      <w:r w:rsidR="00EB70EC">
        <w:rPr>
          <w:rFonts w:ascii="Arial" w:cs="Arial"/>
          <w:bCs/>
        </w:rPr>
        <w:t xml:space="preserve">                                         </w:t>
      </w:r>
      <w:r w:rsidR="00EB70EC">
        <w:rPr>
          <w:bCs/>
          <w:spacing w:val="-15"/>
        </w:rPr>
        <w:t xml:space="preserve">п. Новая  Тельба </w:t>
      </w:r>
      <w:r w:rsidR="00EB70EC">
        <w:rPr>
          <w:rFonts w:ascii="Arial" w:hAnsi="Arial" w:cs="Arial"/>
          <w:bCs/>
        </w:rPr>
        <w:t xml:space="preserve">                                      </w:t>
      </w:r>
      <w:r w:rsidR="00EB70EC">
        <w:rPr>
          <w:bCs/>
          <w:spacing w:val="-2"/>
        </w:rPr>
        <w:t xml:space="preserve">№ </w:t>
      </w:r>
      <w:r>
        <w:rPr>
          <w:bCs/>
          <w:spacing w:val="-2"/>
        </w:rPr>
        <w:t>11</w:t>
      </w:r>
      <w:bookmarkStart w:id="0" w:name="_GoBack"/>
      <w:bookmarkEnd w:id="0"/>
    </w:p>
    <w:p w:rsidR="00EB70EC" w:rsidRDefault="00EB70EC" w:rsidP="00EB70EC">
      <w:pPr>
        <w:rPr>
          <w:b/>
        </w:rPr>
      </w:pPr>
    </w:p>
    <w:p w:rsidR="00EB70EC" w:rsidRDefault="00EB70EC" w:rsidP="00EB70EC">
      <w:r>
        <w:t xml:space="preserve">Об утверждении тарифов на </w:t>
      </w:r>
    </w:p>
    <w:p w:rsidR="00EB70EC" w:rsidRDefault="00EB70EC" w:rsidP="00EB70EC">
      <w:r>
        <w:t>холодную воду на 2019 год.</w:t>
      </w:r>
    </w:p>
    <w:p w:rsidR="00EB70EC" w:rsidRDefault="00EB70EC" w:rsidP="00EB70EC"/>
    <w:p w:rsidR="00EB70EC" w:rsidRDefault="00EB70EC" w:rsidP="00EB70EC">
      <w:r>
        <w:t>Руководствуясь Уставом Новотельбинского муниципального образования</w:t>
      </w:r>
    </w:p>
    <w:p w:rsidR="00EB70EC" w:rsidRDefault="00EB70EC" w:rsidP="00EB70EC"/>
    <w:p w:rsidR="00EB70EC" w:rsidRDefault="00EB70EC" w:rsidP="00EB70EC"/>
    <w:p w:rsidR="00EB70EC" w:rsidRDefault="00EB70EC" w:rsidP="00EB70EC">
      <w:r>
        <w:t xml:space="preserve">                                                             РЕШИЛА:</w:t>
      </w:r>
    </w:p>
    <w:p w:rsidR="00EB70EC" w:rsidRDefault="00EB70EC" w:rsidP="00EB70EC">
      <w:r>
        <w:t>1. Оставить  тарифы  на холодную воду для населения Новотельбинского сельского муниципального образования  на первое полугодие 2019 года без изменений.</w:t>
      </w:r>
    </w:p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>
      <w:r>
        <w:t>Глава Новотельбинского сельского</w:t>
      </w:r>
    </w:p>
    <w:p w:rsidR="00EB70EC" w:rsidRDefault="00EB70EC" w:rsidP="00EB70EC">
      <w:r>
        <w:t>муниципального образования:                                    А.П. Шашлов</w:t>
      </w:r>
    </w:p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EB70EC" w:rsidRDefault="00EB70EC" w:rsidP="00EB70EC"/>
    <w:p w:rsidR="00752412" w:rsidRDefault="00752412"/>
    <w:sectPr w:rsidR="007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EC"/>
    <w:rsid w:val="00752412"/>
    <w:rsid w:val="00EB70EC"/>
    <w:rsid w:val="00E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CBEC-6075-463D-A26C-832191C6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2019-01-23T06:44:00Z</dcterms:created>
  <dcterms:modified xsi:type="dcterms:W3CDTF">2019-01-28T06:32:00Z</dcterms:modified>
</cp:coreProperties>
</file>