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3A" w:rsidRPr="00EC5E3A" w:rsidRDefault="009D0C91" w:rsidP="00EC5E3A">
      <w:pPr>
        <w:tabs>
          <w:tab w:val="left" w:pos="709"/>
        </w:tabs>
        <w:autoSpaceDE/>
        <w:autoSpaceDN/>
        <w:adjustRightInd/>
        <w:ind w:firstLine="0"/>
        <w:jc w:val="center"/>
        <w:rPr>
          <w:rFonts w:cs="Arial"/>
          <w:b/>
          <w:bCs/>
          <w:sz w:val="32"/>
          <w:szCs w:val="32"/>
        </w:rPr>
      </w:pPr>
      <w:bookmarkStart w:id="0" w:name="sub_555"/>
      <w:r>
        <w:rPr>
          <w:rFonts w:cs="Arial"/>
          <w:b/>
          <w:bCs/>
          <w:sz w:val="32"/>
          <w:szCs w:val="32"/>
        </w:rPr>
        <w:t>24</w:t>
      </w:r>
      <w:r w:rsidR="00EC5E3A" w:rsidRPr="00EC5E3A">
        <w:rPr>
          <w:rFonts w:cs="Arial"/>
          <w:b/>
          <w:bCs/>
          <w:sz w:val="32"/>
          <w:szCs w:val="32"/>
        </w:rPr>
        <w:t>.0</w:t>
      </w:r>
      <w:r w:rsidR="00EC5E3A">
        <w:rPr>
          <w:rFonts w:cs="Arial"/>
          <w:b/>
          <w:bCs/>
          <w:sz w:val="32"/>
          <w:szCs w:val="32"/>
        </w:rPr>
        <w:t>4</w:t>
      </w:r>
      <w:r w:rsidR="00EC5E3A" w:rsidRPr="00EC5E3A">
        <w:rPr>
          <w:rFonts w:cs="Arial"/>
          <w:b/>
          <w:bCs/>
          <w:sz w:val="32"/>
          <w:szCs w:val="32"/>
        </w:rPr>
        <w:t>.2017г. №</w:t>
      </w:r>
      <w:r w:rsidR="004F0558">
        <w:rPr>
          <w:rFonts w:cs="Arial"/>
          <w:b/>
          <w:bCs/>
          <w:sz w:val="32"/>
          <w:szCs w:val="32"/>
        </w:rPr>
        <w:t>9</w:t>
      </w:r>
    </w:p>
    <w:p w:rsidR="00EC5E3A" w:rsidRPr="00EC5E3A" w:rsidRDefault="00EC5E3A" w:rsidP="00EC5E3A">
      <w:pPr>
        <w:autoSpaceDE/>
        <w:autoSpaceDN/>
        <w:adjustRightInd/>
        <w:ind w:firstLine="0"/>
        <w:jc w:val="center"/>
        <w:rPr>
          <w:rFonts w:cs="Arial"/>
          <w:b/>
          <w:bCs/>
          <w:sz w:val="32"/>
          <w:szCs w:val="32"/>
        </w:rPr>
      </w:pPr>
      <w:r w:rsidRPr="00EC5E3A">
        <w:rPr>
          <w:rFonts w:cs="Arial"/>
          <w:b/>
          <w:bCs/>
          <w:sz w:val="32"/>
          <w:szCs w:val="32"/>
        </w:rPr>
        <w:t>РОССИЙСКАЯ ФЕДЕРАЦИЯ</w:t>
      </w:r>
    </w:p>
    <w:p w:rsidR="00EC5E3A" w:rsidRPr="00EC5E3A" w:rsidRDefault="00EC5E3A" w:rsidP="00EC5E3A">
      <w:pPr>
        <w:autoSpaceDE/>
        <w:autoSpaceDN/>
        <w:adjustRightInd/>
        <w:ind w:firstLine="0"/>
        <w:jc w:val="center"/>
        <w:rPr>
          <w:rFonts w:cs="Arial"/>
          <w:b/>
          <w:bCs/>
          <w:sz w:val="32"/>
          <w:szCs w:val="32"/>
        </w:rPr>
      </w:pPr>
      <w:r w:rsidRPr="00EC5E3A">
        <w:rPr>
          <w:rFonts w:cs="Arial"/>
          <w:b/>
          <w:bCs/>
          <w:sz w:val="32"/>
          <w:szCs w:val="32"/>
        </w:rPr>
        <w:t>ИРКУТСКАЯ ОБЛАСТЬ</w:t>
      </w:r>
    </w:p>
    <w:p w:rsidR="00EC5E3A" w:rsidRPr="00EC5E3A" w:rsidRDefault="00EC5E3A" w:rsidP="00EC5E3A">
      <w:pPr>
        <w:autoSpaceDE/>
        <w:autoSpaceDN/>
        <w:adjustRightInd/>
        <w:ind w:firstLine="0"/>
        <w:jc w:val="center"/>
        <w:rPr>
          <w:rFonts w:cs="Arial"/>
          <w:b/>
          <w:bCs/>
          <w:sz w:val="32"/>
          <w:szCs w:val="32"/>
        </w:rPr>
      </w:pPr>
      <w:r w:rsidRPr="00EC5E3A">
        <w:rPr>
          <w:rFonts w:cs="Arial"/>
          <w:b/>
          <w:bCs/>
          <w:sz w:val="32"/>
          <w:szCs w:val="32"/>
        </w:rPr>
        <w:t>КУЙТУНСКИЙ МУНИЦИПАЛЬНЫЙ РАЙОН</w:t>
      </w:r>
    </w:p>
    <w:p w:rsidR="00EC5E3A" w:rsidRPr="00EC5E3A" w:rsidRDefault="00EC5E3A" w:rsidP="00EC5E3A">
      <w:pPr>
        <w:autoSpaceDE/>
        <w:autoSpaceDN/>
        <w:adjustRightInd/>
        <w:ind w:firstLine="0"/>
        <w:jc w:val="center"/>
        <w:rPr>
          <w:rFonts w:cs="Arial"/>
          <w:b/>
          <w:bCs/>
          <w:sz w:val="32"/>
          <w:szCs w:val="32"/>
        </w:rPr>
      </w:pPr>
      <w:r w:rsidRPr="00EC5E3A">
        <w:rPr>
          <w:rFonts w:cs="Arial"/>
          <w:b/>
          <w:bCs/>
          <w:sz w:val="32"/>
          <w:szCs w:val="32"/>
        </w:rPr>
        <w:t>НОВОТЕЛЬБИНСКОЕ СЕЛЬСКОЕ ПОСЕЛЕНИЕ</w:t>
      </w:r>
    </w:p>
    <w:p w:rsidR="00EC5E3A" w:rsidRPr="00EC5E3A" w:rsidRDefault="00EC5E3A" w:rsidP="00EC5E3A">
      <w:pPr>
        <w:autoSpaceDE/>
        <w:autoSpaceDN/>
        <w:adjustRightInd/>
        <w:ind w:firstLine="0"/>
        <w:jc w:val="center"/>
        <w:rPr>
          <w:rFonts w:cs="Arial"/>
          <w:b/>
          <w:bCs/>
          <w:sz w:val="32"/>
          <w:szCs w:val="32"/>
        </w:rPr>
      </w:pPr>
      <w:r w:rsidRPr="00EC5E3A">
        <w:rPr>
          <w:rFonts w:cs="Arial"/>
          <w:b/>
          <w:bCs/>
          <w:sz w:val="32"/>
          <w:szCs w:val="32"/>
        </w:rPr>
        <w:t>ДУМА</w:t>
      </w:r>
    </w:p>
    <w:p w:rsidR="00EC5E3A" w:rsidRPr="00EC5E3A" w:rsidRDefault="00EC5E3A" w:rsidP="00EC5E3A">
      <w:pPr>
        <w:autoSpaceDE/>
        <w:autoSpaceDN/>
        <w:adjustRightInd/>
        <w:ind w:firstLine="0"/>
        <w:jc w:val="center"/>
        <w:rPr>
          <w:rFonts w:cs="Arial"/>
          <w:b/>
          <w:bCs/>
          <w:sz w:val="32"/>
          <w:szCs w:val="32"/>
        </w:rPr>
      </w:pPr>
      <w:r w:rsidRPr="00EC5E3A">
        <w:rPr>
          <w:rFonts w:cs="Arial"/>
          <w:b/>
          <w:bCs/>
          <w:sz w:val="32"/>
          <w:szCs w:val="32"/>
        </w:rPr>
        <w:t>РЕШЕНИЕ</w:t>
      </w:r>
      <w:bookmarkStart w:id="1" w:name="_GoBack"/>
      <w:bookmarkEnd w:id="1"/>
    </w:p>
    <w:p w:rsidR="00EC5E3A" w:rsidRPr="00EC5E3A" w:rsidRDefault="00EC5E3A" w:rsidP="00EC5E3A">
      <w:pPr>
        <w:widowControl/>
        <w:autoSpaceDE/>
        <w:autoSpaceDN/>
        <w:adjustRightInd/>
        <w:ind w:firstLine="0"/>
        <w:jc w:val="left"/>
        <w:rPr>
          <w:rFonts w:cs="Arial"/>
          <w:sz w:val="24"/>
          <w:szCs w:val="24"/>
        </w:rPr>
      </w:pPr>
      <w:r w:rsidRPr="00EC5E3A">
        <w:rPr>
          <w:rFonts w:cs="Arial"/>
          <w:b/>
          <w:i/>
          <w:color w:val="FFFFFF"/>
          <w:sz w:val="24"/>
          <w:szCs w:val="24"/>
        </w:rPr>
        <w:t>.</w:t>
      </w:r>
      <w:r w:rsidRPr="00EC5E3A">
        <w:rPr>
          <w:rFonts w:cs="Arial"/>
          <w:b/>
          <w:i/>
          <w:sz w:val="24"/>
          <w:szCs w:val="24"/>
        </w:rPr>
        <w:t xml:space="preserve"> </w:t>
      </w:r>
      <w:r w:rsidRPr="00EC5E3A">
        <w:rPr>
          <w:rFonts w:cs="Arial"/>
          <w:sz w:val="24"/>
          <w:szCs w:val="24"/>
        </w:rPr>
        <w:t xml:space="preserve"> </w:t>
      </w:r>
    </w:p>
    <w:p w:rsidR="00EC5E3A" w:rsidRPr="001A4C87" w:rsidRDefault="00EC5E3A" w:rsidP="00EC5E3A">
      <w:pPr>
        <w:ind w:right="5101" w:firstLine="0"/>
        <w:jc w:val="left"/>
        <w:rPr>
          <w:rFonts w:ascii="Times New Roman" w:hAnsi="Times New Roman"/>
          <w:b/>
          <w:sz w:val="24"/>
          <w:szCs w:val="24"/>
        </w:rPr>
      </w:pPr>
    </w:p>
    <w:p w:rsidR="00EC5E3A" w:rsidRPr="007F6435" w:rsidRDefault="00EC5E3A" w:rsidP="00EC5E3A">
      <w:pPr>
        <w:pStyle w:val="a5"/>
      </w:pPr>
      <w:r w:rsidRPr="007F6435">
        <w:t>О</w:t>
      </w:r>
      <w:r>
        <w:t xml:space="preserve"> признании утратившим силу решения от </w:t>
      </w:r>
      <w:r w:rsidR="0073300B" w:rsidRPr="0073300B">
        <w:t>24</w:t>
      </w:r>
      <w:r w:rsidRPr="0073300B">
        <w:t>.08.201</w:t>
      </w:r>
      <w:r w:rsidR="0073300B" w:rsidRPr="0073300B">
        <w:t>6</w:t>
      </w:r>
      <w:r w:rsidRPr="0073300B">
        <w:t xml:space="preserve"> г. №</w:t>
      </w:r>
      <w:r w:rsidR="0073300B" w:rsidRPr="0073300B">
        <w:t xml:space="preserve"> 25</w:t>
      </w:r>
      <w:r w:rsidRPr="0073300B">
        <w:t xml:space="preserve"> «Об </w:t>
      </w:r>
      <w:r>
        <w:t>установлении</w:t>
      </w:r>
      <w:r w:rsidRPr="007F6435">
        <w:t xml:space="preserve"> предельных (минимальных и максимальных) размеров земельных участков,</w:t>
      </w:r>
      <w:r>
        <w:t xml:space="preserve"> </w:t>
      </w:r>
      <w:r w:rsidRPr="007F6435">
        <w:t>предоставляемых гражданам для ведения</w:t>
      </w:r>
      <w:r>
        <w:t xml:space="preserve"> </w:t>
      </w:r>
      <w:r w:rsidRPr="007F6435">
        <w:t>личного подсобного хозяйства»</w:t>
      </w:r>
    </w:p>
    <w:p w:rsidR="00EC5E3A" w:rsidRPr="001A4C87" w:rsidRDefault="00EC5E3A" w:rsidP="00EC5E3A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C5E3A" w:rsidRDefault="00EC5E3A" w:rsidP="00EC5E3A">
      <w:pPr>
        <w:pStyle w:val="a7"/>
      </w:pPr>
      <w:r w:rsidRPr="005C4BCF">
        <w:t xml:space="preserve">В соответствии с </w:t>
      </w:r>
      <w:r>
        <w:t>Федеральным законом от 06.10.2003</w:t>
      </w:r>
      <w:r w:rsidRPr="005C4BCF">
        <w:t>г. № 131-ФЗ «Об общих принципах организации местного самоуправления в Российской Федерации</w:t>
      </w:r>
      <w:r>
        <w:t xml:space="preserve">, </w:t>
      </w:r>
      <w:r w:rsidRPr="005C4BCF">
        <w:t>руководствуясь Уставом</w:t>
      </w:r>
      <w:r>
        <w:t xml:space="preserve"> Новотельбинского муниципального образования, Дума Новотельбинского сельского поселения</w:t>
      </w:r>
    </w:p>
    <w:p w:rsidR="00EC5E3A" w:rsidRDefault="00EC5E3A" w:rsidP="00EC5E3A">
      <w:pPr>
        <w:rPr>
          <w:rFonts w:ascii="Times New Roman" w:hAnsi="Times New Roman"/>
          <w:sz w:val="24"/>
          <w:szCs w:val="24"/>
        </w:rPr>
      </w:pPr>
    </w:p>
    <w:p w:rsidR="00EC5E3A" w:rsidRDefault="00EC5E3A" w:rsidP="00EC5E3A">
      <w:pPr>
        <w:jc w:val="center"/>
        <w:rPr>
          <w:rFonts w:ascii="Times New Roman" w:hAnsi="Times New Roman"/>
          <w:sz w:val="24"/>
          <w:szCs w:val="24"/>
        </w:rPr>
      </w:pPr>
    </w:p>
    <w:p w:rsidR="00EC5E3A" w:rsidRPr="007F6435" w:rsidRDefault="00EC5E3A" w:rsidP="00EC5E3A">
      <w:pPr>
        <w:jc w:val="center"/>
        <w:rPr>
          <w:rFonts w:ascii="Times New Roman" w:hAnsi="Times New Roman"/>
          <w:b/>
          <w:sz w:val="24"/>
          <w:szCs w:val="24"/>
        </w:rPr>
      </w:pPr>
      <w:r w:rsidRPr="007F6435">
        <w:rPr>
          <w:rFonts w:ascii="Times New Roman" w:hAnsi="Times New Roman"/>
          <w:b/>
          <w:sz w:val="24"/>
          <w:szCs w:val="24"/>
        </w:rPr>
        <w:t>РЕШИЛА:</w:t>
      </w:r>
    </w:p>
    <w:p w:rsidR="00EC5E3A" w:rsidRDefault="00EC5E3A" w:rsidP="00EC5E3A">
      <w:pPr>
        <w:jc w:val="center"/>
        <w:rPr>
          <w:rFonts w:ascii="Times New Roman" w:hAnsi="Times New Roman"/>
          <w:sz w:val="24"/>
          <w:szCs w:val="24"/>
        </w:rPr>
      </w:pPr>
    </w:p>
    <w:p w:rsidR="00EC5E3A" w:rsidRPr="001C4F95" w:rsidRDefault="00EC5E3A" w:rsidP="00EC5E3A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Решение Думы Новотельбинского сельского поселения от </w:t>
      </w:r>
      <w:r w:rsidR="0073300B" w:rsidRPr="0073300B">
        <w:rPr>
          <w:rFonts w:ascii="Times New Roman" w:hAnsi="Times New Roman"/>
          <w:sz w:val="24"/>
          <w:szCs w:val="24"/>
        </w:rPr>
        <w:t>24</w:t>
      </w:r>
      <w:r w:rsidRPr="0073300B">
        <w:rPr>
          <w:rFonts w:ascii="Times New Roman" w:hAnsi="Times New Roman"/>
          <w:sz w:val="24"/>
          <w:szCs w:val="24"/>
        </w:rPr>
        <w:t>.08.201</w:t>
      </w:r>
      <w:r w:rsidR="0073300B" w:rsidRPr="0073300B">
        <w:rPr>
          <w:rFonts w:ascii="Times New Roman" w:hAnsi="Times New Roman"/>
          <w:sz w:val="24"/>
          <w:szCs w:val="24"/>
        </w:rPr>
        <w:t>6</w:t>
      </w:r>
      <w:r w:rsidRPr="0073300B">
        <w:rPr>
          <w:rFonts w:ascii="Times New Roman" w:hAnsi="Times New Roman"/>
          <w:sz w:val="24"/>
          <w:szCs w:val="24"/>
        </w:rPr>
        <w:t xml:space="preserve"> года №</w:t>
      </w:r>
      <w:r w:rsidR="0073300B" w:rsidRPr="0073300B">
        <w:rPr>
          <w:rFonts w:ascii="Times New Roman" w:hAnsi="Times New Roman"/>
          <w:sz w:val="24"/>
          <w:szCs w:val="24"/>
        </w:rPr>
        <w:t xml:space="preserve"> 25</w:t>
      </w:r>
      <w:r w:rsidRPr="00733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установлении предельных (минимальных и максимальных) размеров земельных участков, предоставляемых гражданам для ведения личного подсобного хозяйства» считать утратившим силу.</w:t>
      </w:r>
    </w:p>
    <w:p w:rsidR="00EC5E3A" w:rsidRDefault="00EC5E3A" w:rsidP="00EC5E3A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1C4F9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Опубликовать настоящее решение в «Муниципальном вестнике» и на официальном сайте Новотельбинского сельского поселения.</w:t>
      </w:r>
    </w:p>
    <w:p w:rsidR="00EC5E3A" w:rsidRDefault="00EC5E3A" w:rsidP="00EC5E3A">
      <w:pPr>
        <w:ind w:firstLine="0"/>
        <w:rPr>
          <w:rFonts w:ascii="Times New Roman" w:hAnsi="Times New Roman"/>
          <w:sz w:val="24"/>
          <w:szCs w:val="24"/>
        </w:rPr>
      </w:pPr>
    </w:p>
    <w:p w:rsidR="00EC5E3A" w:rsidRPr="001C4F95" w:rsidRDefault="00EC5E3A" w:rsidP="00EC5E3A">
      <w:pPr>
        <w:ind w:firstLine="0"/>
        <w:rPr>
          <w:rFonts w:ascii="Times New Roman" w:hAnsi="Times New Roman"/>
          <w:sz w:val="24"/>
          <w:szCs w:val="24"/>
        </w:rPr>
      </w:pPr>
    </w:p>
    <w:p w:rsidR="00EC5E3A" w:rsidRPr="001C4F95" w:rsidRDefault="00EC5E3A" w:rsidP="00EC5E3A">
      <w:pPr>
        <w:ind w:firstLine="0"/>
        <w:rPr>
          <w:rFonts w:ascii="Times New Roman" w:hAnsi="Times New Roman"/>
          <w:sz w:val="24"/>
          <w:szCs w:val="24"/>
        </w:rPr>
      </w:pPr>
    </w:p>
    <w:p w:rsidR="00EC5E3A" w:rsidRDefault="00EC5E3A" w:rsidP="00EC5E3A">
      <w:pPr>
        <w:ind w:firstLine="0"/>
        <w:rPr>
          <w:rFonts w:ascii="Times New Roman" w:hAnsi="Times New Roman"/>
          <w:sz w:val="24"/>
          <w:szCs w:val="24"/>
        </w:rPr>
      </w:pPr>
      <w:bookmarkStart w:id="2" w:name="sub_2"/>
      <w:bookmarkEnd w:id="0"/>
      <w:r>
        <w:rPr>
          <w:rFonts w:ascii="Times New Roman" w:hAnsi="Times New Roman"/>
          <w:sz w:val="24"/>
          <w:szCs w:val="24"/>
        </w:rPr>
        <w:t xml:space="preserve">Глава Новотельбинского </w:t>
      </w:r>
    </w:p>
    <w:p w:rsidR="00EC5E3A" w:rsidRPr="001A4C87" w:rsidRDefault="00EC5E3A" w:rsidP="00EC5E3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bookmarkEnd w:id="2"/>
      <w:r>
        <w:rPr>
          <w:rFonts w:ascii="Times New Roman" w:hAnsi="Times New Roman"/>
          <w:sz w:val="24"/>
          <w:szCs w:val="24"/>
        </w:rPr>
        <w:t>Н.М. Толстихина</w:t>
      </w:r>
    </w:p>
    <w:p w:rsidR="00EC5E3A" w:rsidRDefault="00EC5E3A" w:rsidP="00EC5E3A"/>
    <w:p w:rsidR="00EC5E3A" w:rsidRDefault="00EC5E3A" w:rsidP="00EC5E3A"/>
    <w:p w:rsidR="00303A21" w:rsidRDefault="00303A21"/>
    <w:sectPr w:rsidR="00303A21" w:rsidSect="006D53D4">
      <w:pgSz w:w="11906" w:h="16838"/>
      <w:pgMar w:top="709" w:right="851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3A"/>
    <w:rsid w:val="00303A21"/>
    <w:rsid w:val="004F0558"/>
    <w:rsid w:val="006B38A3"/>
    <w:rsid w:val="0073300B"/>
    <w:rsid w:val="009D0C91"/>
    <w:rsid w:val="00EC5E3A"/>
    <w:rsid w:val="00E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12F79-9361-4470-A995-A74801AF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C5E3A"/>
    <w:rPr>
      <w:rFonts w:ascii="Arial" w:hAnsi="Arial" w:cs="Arial"/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EC5E3A"/>
    <w:pPr>
      <w:jc w:val="center"/>
    </w:pPr>
    <w:rPr>
      <w:rFonts w:eastAsiaTheme="minorHAnsi" w:cs="Arial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EC5E3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iPriority w:val="99"/>
    <w:unhideWhenUsed/>
    <w:rsid w:val="00EC5E3A"/>
    <w:pPr>
      <w:ind w:right="3684" w:firstLine="0"/>
      <w:jc w:val="left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C5E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C5E3A"/>
    <w:pPr>
      <w:spacing w:line="276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5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10</cp:revision>
  <dcterms:created xsi:type="dcterms:W3CDTF">2017-03-30T06:51:00Z</dcterms:created>
  <dcterms:modified xsi:type="dcterms:W3CDTF">2017-04-21T02:50:00Z</dcterms:modified>
</cp:coreProperties>
</file>