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C51094" w:rsidRPr="00C51094" w:rsidRDefault="00E4688B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НОВОТЕЛЬБИНСКОГО</w:t>
      </w:r>
      <w:r w:rsidR="00C51094" w:rsidRPr="00C5109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094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C51094" w:rsidRPr="00C51094" w:rsidRDefault="00C51094" w:rsidP="00C510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094" w:rsidRPr="00C51094" w:rsidRDefault="00C51094" w:rsidP="00C510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1094" w:rsidRPr="00C51094" w:rsidRDefault="00C51094" w:rsidP="00C51094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64889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64889">
        <w:rPr>
          <w:rFonts w:ascii="Times New Roman" w:eastAsia="Calibri" w:hAnsi="Times New Roman" w:cs="Times New Roman"/>
          <w:sz w:val="24"/>
          <w:szCs w:val="24"/>
        </w:rPr>
        <w:t xml:space="preserve">ноября </w:t>
      </w:r>
      <w:r w:rsidRPr="00C51094">
        <w:rPr>
          <w:rFonts w:ascii="Times New Roman" w:eastAsia="Calibri" w:hAnsi="Times New Roman" w:cs="Times New Roman"/>
          <w:sz w:val="24"/>
          <w:szCs w:val="24"/>
        </w:rPr>
        <w:t>201</w:t>
      </w:r>
      <w:r w:rsidR="00130442">
        <w:rPr>
          <w:rFonts w:ascii="Times New Roman" w:eastAsia="Calibri" w:hAnsi="Times New Roman" w:cs="Times New Roman"/>
          <w:sz w:val="24"/>
          <w:szCs w:val="24"/>
        </w:rPr>
        <w:t>9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C51094">
        <w:rPr>
          <w:rFonts w:ascii="Times New Roman" w:eastAsia="Calibri" w:hAnsi="Times New Roman" w:cs="Times New Roman"/>
          <w:sz w:val="24"/>
          <w:szCs w:val="24"/>
        </w:rPr>
        <w:tab/>
        <w:t xml:space="preserve">п. </w:t>
      </w:r>
      <w:proofErr w:type="gramStart"/>
      <w:r w:rsidR="00E4688B">
        <w:rPr>
          <w:rFonts w:ascii="Times New Roman" w:eastAsia="Calibri" w:hAnsi="Times New Roman" w:cs="Times New Roman"/>
          <w:sz w:val="24"/>
          <w:szCs w:val="24"/>
        </w:rPr>
        <w:t>Новая</w:t>
      </w:r>
      <w:proofErr w:type="gramEnd"/>
      <w:r w:rsidR="00E4688B">
        <w:rPr>
          <w:rFonts w:ascii="Times New Roman" w:eastAsia="Calibri" w:hAnsi="Times New Roman" w:cs="Times New Roman"/>
          <w:sz w:val="24"/>
          <w:szCs w:val="24"/>
        </w:rPr>
        <w:t xml:space="preserve"> Тельба</w:t>
      </w:r>
      <w:r w:rsidRPr="00C51094">
        <w:rPr>
          <w:rFonts w:ascii="Times New Roman" w:eastAsia="Calibri" w:hAnsi="Times New Roman" w:cs="Times New Roman"/>
          <w:sz w:val="24"/>
          <w:szCs w:val="24"/>
        </w:rPr>
        <w:tab/>
        <w:t xml:space="preserve">        № </w:t>
      </w:r>
      <w:r w:rsidR="00964889">
        <w:rPr>
          <w:rFonts w:ascii="Times New Roman" w:eastAsia="Calibri" w:hAnsi="Times New Roman" w:cs="Times New Roman"/>
          <w:sz w:val="24"/>
          <w:szCs w:val="24"/>
        </w:rPr>
        <w:t>41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 источников доходов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proofErr w:type="gramEnd"/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  <w:bookmarkStart w:id="0" w:name="_GoBack"/>
      <w:bookmarkEnd w:id="0"/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формирования и ведения реестра источников 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5C32FA">
        <w:rPr>
          <w:rFonts w:ascii="Times New Roman" w:hAnsi="Times New Roman" w:cs="Times New Roman"/>
          <w:sz w:val="24"/>
          <w:szCs w:val="24"/>
        </w:rPr>
        <w:t xml:space="preserve"> сельского поселения Куйтунский район Иркутской области.</w:t>
      </w:r>
    </w:p>
    <w:p w:rsidR="00C51094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Опубликовать </w:t>
      </w:r>
      <w:r w:rsidR="003F6491">
        <w:rPr>
          <w:rFonts w:ascii="Times New Roman" w:eastAsia="Calibri" w:hAnsi="Times New Roman" w:cs="Times New Roman"/>
          <w:sz w:val="24"/>
          <w:szCs w:val="24"/>
        </w:rPr>
        <w:t>настоящее постановление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r w:rsidR="00E4688B">
        <w:rPr>
          <w:rFonts w:ascii="Times New Roman" w:eastAsia="Calibri" w:hAnsi="Times New Roman" w:cs="Times New Roman"/>
          <w:sz w:val="24"/>
          <w:szCs w:val="24"/>
        </w:rPr>
        <w:t>Новотельбинского</w:t>
      </w:r>
      <w:r w:rsidRPr="00C5109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образования.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51094" w:rsidRDefault="00C51094" w:rsidP="00C5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442" w:rsidRDefault="003F6491" w:rsidP="003F6491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491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130442">
        <w:rPr>
          <w:rFonts w:ascii="Times New Roman" w:eastAsia="Calibri" w:hAnsi="Times New Roman" w:cs="Times New Roman"/>
          <w:sz w:val="24"/>
          <w:szCs w:val="24"/>
        </w:rPr>
        <w:t>Новотельбинского</w:t>
      </w:r>
      <w:r w:rsidR="00964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30442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</w:p>
    <w:p w:rsidR="003F6491" w:rsidRPr="003F6491" w:rsidRDefault="00130442" w:rsidP="003F6491">
      <w:pPr>
        <w:tabs>
          <w:tab w:val="center" w:pos="4677"/>
          <w:tab w:val="left" w:pos="80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964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А.П.Шашлов</w:t>
      </w: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1094" w:rsidRDefault="00C51094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51094" w:rsidRDefault="00C51094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3F6491">
        <w:rPr>
          <w:rFonts w:ascii="Times New Roman" w:hAnsi="Times New Roman" w:cs="Times New Roman"/>
        </w:rPr>
        <w:t xml:space="preserve">администрации </w:t>
      </w:r>
    </w:p>
    <w:p w:rsidR="003F6491" w:rsidRDefault="00E4688B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Новотельбинского</w:t>
      </w:r>
      <w:r w:rsidR="003F6491">
        <w:rPr>
          <w:rFonts w:ascii="Times New Roman" w:hAnsi="Times New Roman" w:cs="Times New Roman"/>
        </w:rPr>
        <w:t xml:space="preserve"> сельского поселения </w:t>
      </w:r>
    </w:p>
    <w:p w:rsidR="005C32FA" w:rsidRDefault="005C32FA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Куйтунский район</w:t>
      </w:r>
    </w:p>
    <w:p w:rsidR="005C32FA" w:rsidRDefault="005C32FA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3F6491" w:rsidRDefault="003F6491" w:rsidP="003F64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6488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»</w:t>
      </w:r>
      <w:r w:rsidR="00964889">
        <w:rPr>
          <w:rFonts w:ascii="Times New Roman" w:hAnsi="Times New Roman" w:cs="Times New Roman"/>
        </w:rPr>
        <w:t xml:space="preserve"> ноября </w:t>
      </w:r>
      <w:r>
        <w:rPr>
          <w:rFonts w:ascii="Times New Roman" w:hAnsi="Times New Roman" w:cs="Times New Roman"/>
        </w:rPr>
        <w:t xml:space="preserve"> 201</w:t>
      </w:r>
      <w:r w:rsidR="005C32F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 </w:t>
      </w:r>
      <w:r w:rsidR="00964889">
        <w:rPr>
          <w:rFonts w:ascii="Times New Roman" w:hAnsi="Times New Roman" w:cs="Times New Roman"/>
        </w:rPr>
        <w:t>41</w:t>
      </w:r>
    </w:p>
    <w:p w:rsidR="003F6491" w:rsidRDefault="003F6491" w:rsidP="00C510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9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51094" w:rsidRPr="003F6491" w:rsidRDefault="00C51094" w:rsidP="000C4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91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ведения реестра источников доходов бюджета </w:t>
      </w:r>
      <w:r w:rsidR="00E4688B">
        <w:rPr>
          <w:rFonts w:ascii="Times New Roman" w:hAnsi="Times New Roman" w:cs="Times New Roman"/>
          <w:b/>
          <w:bCs/>
          <w:sz w:val="24"/>
          <w:szCs w:val="24"/>
        </w:rPr>
        <w:t>Новотельбинского</w:t>
      </w:r>
      <w:r w:rsidR="000C481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5C32FA">
        <w:rPr>
          <w:rFonts w:ascii="Times New Roman" w:hAnsi="Times New Roman" w:cs="Times New Roman"/>
          <w:b/>
          <w:bCs/>
          <w:sz w:val="24"/>
          <w:szCs w:val="24"/>
        </w:rPr>
        <w:t xml:space="preserve"> Куйтунский район Иркутской области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7 статьи 47.1 Бюджетногокодекса Российской Федерации, постановления Правительства Российской Федерации от 31</w:t>
      </w:r>
      <w:r w:rsidR="003F6491">
        <w:rPr>
          <w:rFonts w:ascii="Times New Roman" w:hAnsi="Times New Roman" w:cs="Times New Roman"/>
          <w:sz w:val="24"/>
          <w:szCs w:val="24"/>
        </w:rPr>
        <w:t xml:space="preserve"> августа 2016 года № 868 «О</w:t>
      </w:r>
      <w:r w:rsidRPr="003F6491">
        <w:rPr>
          <w:rFonts w:ascii="Times New Roman" w:hAnsi="Times New Roman" w:cs="Times New Roman"/>
          <w:sz w:val="24"/>
          <w:szCs w:val="24"/>
        </w:rPr>
        <w:t xml:space="preserve"> порядке формирования и ведения перечня источников доходовРоссийской Федерации» и определяет правила формирования и ведения реестра источников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3F649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32FA">
        <w:rPr>
          <w:rFonts w:ascii="Times New Roman" w:hAnsi="Times New Roman" w:cs="Times New Roman"/>
          <w:sz w:val="24"/>
          <w:szCs w:val="24"/>
        </w:rPr>
        <w:t xml:space="preserve"> Куйтунский район Иркутской области</w:t>
      </w:r>
      <w:r w:rsidRPr="003F6491">
        <w:rPr>
          <w:rFonts w:ascii="Times New Roman" w:hAnsi="Times New Roman" w:cs="Times New Roman"/>
          <w:sz w:val="24"/>
          <w:szCs w:val="24"/>
        </w:rPr>
        <w:t>.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>1. Для целей настоящего Порядка применяются следующие понятия:</w:t>
      </w:r>
    </w:p>
    <w:p w:rsidR="00C51094" w:rsidRPr="003F6491" w:rsidRDefault="003F6491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перечень источников 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C32FA">
        <w:rPr>
          <w:rFonts w:ascii="Times New Roman" w:hAnsi="Times New Roman" w:cs="Times New Roman"/>
          <w:sz w:val="24"/>
          <w:szCs w:val="24"/>
        </w:rPr>
        <w:t xml:space="preserve">Куйтунский район Иркутской области </w:t>
      </w:r>
      <w:r>
        <w:rPr>
          <w:rFonts w:ascii="Times New Roman" w:hAnsi="Times New Roman" w:cs="Times New Roman"/>
          <w:sz w:val="24"/>
          <w:szCs w:val="24"/>
        </w:rPr>
        <w:t>– свод (</w:t>
      </w:r>
      <w:r w:rsidR="00C51094" w:rsidRPr="003F6491">
        <w:rPr>
          <w:rFonts w:ascii="Times New Roman" w:hAnsi="Times New Roman" w:cs="Times New Roman"/>
          <w:sz w:val="24"/>
          <w:szCs w:val="24"/>
        </w:rPr>
        <w:t>перечень) федеральных налогов и сборов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налогов, иныхобязательн</w:t>
      </w:r>
      <w:r>
        <w:rPr>
          <w:rFonts w:ascii="Times New Roman" w:hAnsi="Times New Roman" w:cs="Times New Roman"/>
          <w:sz w:val="24"/>
          <w:szCs w:val="24"/>
        </w:rPr>
        <w:t>ых платежей, других поступлений</w:t>
      </w:r>
      <w:r w:rsidR="00C51094" w:rsidRPr="003F6491">
        <w:rPr>
          <w:rFonts w:ascii="Times New Roman" w:hAnsi="Times New Roman" w:cs="Times New Roman"/>
          <w:sz w:val="24"/>
          <w:szCs w:val="24"/>
        </w:rPr>
        <w:t>, являющихся источниками формирования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32FA">
        <w:rPr>
          <w:rFonts w:ascii="Times New Roman" w:hAnsi="Times New Roman" w:cs="Times New Roman"/>
          <w:sz w:val="24"/>
          <w:szCs w:val="24"/>
        </w:rPr>
        <w:t xml:space="preserve"> Куйтунский район Иркутской области</w:t>
      </w:r>
      <w:r w:rsidR="00C51094" w:rsidRPr="003F6491">
        <w:rPr>
          <w:rFonts w:ascii="Times New Roman" w:hAnsi="Times New Roman" w:cs="Times New Roman"/>
          <w:sz w:val="24"/>
          <w:szCs w:val="24"/>
        </w:rPr>
        <w:t>, с указанием правовыхоснований их возникновения, порядка расчета (размеры, ставки, льготы) и иных характеристик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источников доходов бюджета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32FA">
        <w:rPr>
          <w:rFonts w:ascii="Times New Roman" w:hAnsi="Times New Roman" w:cs="Times New Roman"/>
          <w:sz w:val="24"/>
          <w:szCs w:val="24"/>
        </w:rPr>
        <w:t xml:space="preserve"> Куйтунский район Иркутской области</w:t>
      </w:r>
      <w:r w:rsidR="00C51094" w:rsidRPr="003F6491">
        <w:rPr>
          <w:rFonts w:ascii="Times New Roman" w:hAnsi="Times New Roman" w:cs="Times New Roman"/>
          <w:sz w:val="24"/>
          <w:szCs w:val="24"/>
        </w:rPr>
        <w:t>определяемыхнастоящим</w:t>
      </w:r>
      <w:proofErr w:type="gramEnd"/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Порядком;</w:t>
      </w:r>
    </w:p>
    <w:p w:rsidR="005C32FA" w:rsidRDefault="003F6491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 xml:space="preserve">Куйтунский район Иркутской </w:t>
      </w:r>
      <w:proofErr w:type="gramStart"/>
      <w:r w:rsidR="005C32FA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1094" w:rsidRPr="003F6491">
        <w:rPr>
          <w:rFonts w:ascii="Times New Roman" w:hAnsi="Times New Roman" w:cs="Times New Roman"/>
          <w:sz w:val="24"/>
          <w:szCs w:val="24"/>
        </w:rPr>
        <w:t>свод</w:t>
      </w:r>
      <w:proofErr w:type="gramEnd"/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информации о доходах бюджета по источникам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, формируемой в процессе составления, утверждения иисполнения бюджета, на основании перечня источников доходов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2. Формирование и ведение реестра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F649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 w:rsidR="003F64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</w:t>
      </w:r>
      <w:r w:rsidRPr="003F6491">
        <w:rPr>
          <w:rFonts w:ascii="Times New Roman" w:hAnsi="Times New Roman" w:cs="Times New Roman"/>
          <w:sz w:val="24"/>
          <w:szCs w:val="24"/>
        </w:rPr>
        <w:t>соответ</w:t>
      </w:r>
      <w:r w:rsidR="003F6491">
        <w:rPr>
          <w:rFonts w:ascii="Times New Roman" w:hAnsi="Times New Roman" w:cs="Times New Roman"/>
          <w:sz w:val="24"/>
          <w:szCs w:val="24"/>
        </w:rPr>
        <w:t xml:space="preserve">ствии с требованиями настоящего </w:t>
      </w:r>
      <w:r w:rsidRPr="003F6491">
        <w:rPr>
          <w:rFonts w:ascii="Times New Roman" w:hAnsi="Times New Roman" w:cs="Times New Roman"/>
          <w:sz w:val="24"/>
          <w:szCs w:val="24"/>
        </w:rPr>
        <w:t>порядка.</w:t>
      </w:r>
    </w:p>
    <w:p w:rsidR="00C51094" w:rsidRPr="003F6491" w:rsidRDefault="00C51094" w:rsidP="003F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6491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Pr="003F6491">
        <w:rPr>
          <w:rFonts w:ascii="Times New Roman" w:hAnsi="Times New Roman" w:cs="Times New Roman"/>
          <w:sz w:val="24"/>
          <w:szCs w:val="24"/>
        </w:rPr>
        <w:t>осуществляется в соответствии с общими требованиями ксоставу информации, порядку формирования и ведения реестра источников доходовРоссийской Федерации, реестра источников доходов федерального бюджета, реестровисточников доходов бюджетов субъектов Российской Федерации, реестров источников доходовместных бюджетов и реестров источников доходов бюджетов государственных внебюджетныхфондов, утвержденными постановлением Правительства Российской Федерации от 31 августа</w:t>
      </w:r>
      <w:proofErr w:type="gramEnd"/>
      <w:r w:rsidR="003F6491">
        <w:rPr>
          <w:rFonts w:ascii="Times New Roman" w:hAnsi="Times New Roman" w:cs="Times New Roman"/>
          <w:sz w:val="24"/>
          <w:szCs w:val="24"/>
        </w:rPr>
        <w:t xml:space="preserve"> 2016 года № 868 «</w:t>
      </w:r>
      <w:r w:rsidRPr="003F6491">
        <w:rPr>
          <w:rFonts w:ascii="Times New Roman" w:hAnsi="Times New Roman" w:cs="Times New Roman"/>
          <w:sz w:val="24"/>
          <w:szCs w:val="24"/>
        </w:rPr>
        <w:t>О порядке формирования и ведения перечня источников доходовРоссийской Федерации».</w:t>
      </w:r>
    </w:p>
    <w:p w:rsidR="005940E3" w:rsidRDefault="00C51094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491">
        <w:rPr>
          <w:rFonts w:ascii="Times New Roman" w:hAnsi="Times New Roman" w:cs="Times New Roman"/>
          <w:sz w:val="24"/>
          <w:szCs w:val="24"/>
        </w:rPr>
        <w:t xml:space="preserve">4. </w:t>
      </w:r>
      <w:r w:rsidR="005940E3">
        <w:rPr>
          <w:rFonts w:ascii="Times New Roman" w:hAnsi="Times New Roman" w:cs="Times New Roman"/>
          <w:sz w:val="24"/>
          <w:szCs w:val="24"/>
        </w:rPr>
        <w:t xml:space="preserve">Реестр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263A97">
        <w:rPr>
          <w:rFonts w:ascii="Times New Roman" w:hAnsi="Times New Roman" w:cs="Times New Roman"/>
          <w:sz w:val="24"/>
          <w:szCs w:val="24"/>
        </w:rPr>
        <w:t>предоставляется о</w:t>
      </w:r>
      <w:r w:rsidR="00263A97" w:rsidRPr="00263A97">
        <w:rPr>
          <w:rFonts w:ascii="Times New Roman" w:hAnsi="Times New Roman" w:cs="Times New Roman"/>
          <w:sz w:val="24"/>
          <w:szCs w:val="24"/>
        </w:rPr>
        <w:t xml:space="preserve">дновременно с проектом </w:t>
      </w:r>
      <w:r w:rsidR="00263A97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63A97" w:rsidRPr="00263A97">
        <w:rPr>
          <w:rFonts w:ascii="Times New Roman" w:hAnsi="Times New Roman" w:cs="Times New Roman"/>
          <w:sz w:val="24"/>
          <w:szCs w:val="24"/>
        </w:rPr>
        <w:t xml:space="preserve">о бюджете в </w:t>
      </w:r>
      <w:r w:rsidR="00263A97">
        <w:rPr>
          <w:rFonts w:ascii="Times New Roman" w:hAnsi="Times New Roman" w:cs="Times New Roman"/>
          <w:sz w:val="24"/>
          <w:szCs w:val="24"/>
        </w:rPr>
        <w:t xml:space="preserve">Думу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 Куйтунский район Иркутской области</w:t>
      </w:r>
      <w:r w:rsidR="00263A97">
        <w:rPr>
          <w:rFonts w:ascii="Times New Roman" w:hAnsi="Times New Roman" w:cs="Times New Roman"/>
          <w:sz w:val="24"/>
          <w:szCs w:val="24"/>
        </w:rPr>
        <w:t>.</w:t>
      </w:r>
    </w:p>
    <w:p w:rsidR="00C51094" w:rsidRPr="003F6491" w:rsidRDefault="00263A97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71E54">
        <w:rPr>
          <w:rFonts w:ascii="Times New Roman" w:hAnsi="Times New Roman" w:cs="Times New Roman"/>
          <w:sz w:val="24"/>
          <w:szCs w:val="24"/>
        </w:rPr>
        <w:t xml:space="preserve">Внесение изменений в реестр источников доходов бюджета </w:t>
      </w:r>
      <w:r w:rsidR="005C32FA">
        <w:rPr>
          <w:rFonts w:ascii="Times New Roman" w:hAnsi="Times New Roman" w:cs="Times New Roman"/>
          <w:sz w:val="24"/>
          <w:szCs w:val="24"/>
        </w:rPr>
        <w:t>Новотельбинского сельского поселения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C32FA">
        <w:rPr>
          <w:rFonts w:ascii="Times New Roman" w:hAnsi="Times New Roman" w:cs="Times New Roman"/>
          <w:sz w:val="24"/>
          <w:szCs w:val="24"/>
        </w:rPr>
        <w:t>Куйтунский район Иркутской области</w:t>
      </w:r>
      <w:r w:rsidR="00964889">
        <w:rPr>
          <w:rFonts w:ascii="Times New Roman" w:hAnsi="Times New Roman" w:cs="Times New Roman"/>
          <w:sz w:val="24"/>
          <w:szCs w:val="24"/>
        </w:rPr>
        <w:t xml:space="preserve"> </w:t>
      </w:r>
      <w:r w:rsidR="005A2831">
        <w:rPr>
          <w:rFonts w:ascii="Times New Roman" w:hAnsi="Times New Roman" w:cs="Times New Roman"/>
          <w:sz w:val="24"/>
          <w:szCs w:val="24"/>
        </w:rPr>
        <w:t>осуществляется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C51094" w:rsidRPr="003F649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информация, указанная в подпунктах «</w:t>
      </w:r>
      <w:r w:rsidR="00C51094" w:rsidRPr="003F6491">
        <w:rPr>
          <w:rFonts w:ascii="Times New Roman" w:hAnsi="Times New Roman" w:cs="Times New Roman"/>
          <w:sz w:val="24"/>
          <w:szCs w:val="24"/>
        </w:rPr>
        <w:t>а» - «д» пун</w:t>
      </w:r>
      <w:r>
        <w:rPr>
          <w:rFonts w:ascii="Times New Roman" w:hAnsi="Times New Roman" w:cs="Times New Roman"/>
          <w:sz w:val="24"/>
          <w:szCs w:val="24"/>
        </w:rPr>
        <w:t xml:space="preserve">кта 11 общих требований, в срок </w:t>
      </w:r>
      <w:r w:rsidR="00C51094" w:rsidRPr="003F6491">
        <w:rPr>
          <w:rFonts w:ascii="Times New Roman" w:hAnsi="Times New Roman" w:cs="Times New Roman"/>
          <w:sz w:val="24"/>
          <w:szCs w:val="24"/>
        </w:rPr>
        <w:t>не позднее одного рабочего дня со дня внесения указанной и</w:t>
      </w:r>
      <w:r>
        <w:rPr>
          <w:rFonts w:ascii="Times New Roman" w:hAnsi="Times New Roman" w:cs="Times New Roman"/>
          <w:sz w:val="24"/>
          <w:szCs w:val="24"/>
        </w:rPr>
        <w:t xml:space="preserve">нформации в перечень </w:t>
      </w:r>
      <w:proofErr w:type="gramStart"/>
      <w:r w:rsidR="00C51094" w:rsidRPr="003F6491">
        <w:rPr>
          <w:rFonts w:ascii="Times New Roman" w:hAnsi="Times New Roman" w:cs="Times New Roman"/>
          <w:sz w:val="24"/>
          <w:szCs w:val="24"/>
        </w:rPr>
        <w:t>источников доходов бюджетов бюджетной системы Российской Федерации</w:t>
      </w:r>
      <w:proofErr w:type="gramEnd"/>
      <w:r w:rsidR="00C51094" w:rsidRPr="003F6491">
        <w:rPr>
          <w:rFonts w:ascii="Times New Roman" w:hAnsi="Times New Roman" w:cs="Times New Roman"/>
          <w:sz w:val="24"/>
          <w:szCs w:val="24"/>
        </w:rPr>
        <w:t>;</w:t>
      </w:r>
    </w:p>
    <w:p w:rsidR="00C51094" w:rsidRPr="003F649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информация,указанная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подпункте «ж», «з», «л» пункта 11 общих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срок не позднее трех рабочих дней со дня принятия или внесений изменений в решение Думыо бюджете </w:t>
      </w:r>
      <w:r w:rsidR="00E4688B">
        <w:rPr>
          <w:rFonts w:ascii="Times New Roman" w:hAnsi="Times New Roman" w:cs="Times New Roman"/>
          <w:sz w:val="24"/>
          <w:szCs w:val="24"/>
        </w:rPr>
        <w:t>Новотельбинского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финансовыйгод и плановый период;</w:t>
      </w:r>
    </w:p>
    <w:p w:rsidR="00534132" w:rsidRPr="005A2831" w:rsidRDefault="005A2831" w:rsidP="005A2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</w:t>
      </w:r>
      <w:r w:rsidR="00C51094" w:rsidRPr="003F6491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51094" w:rsidRPr="003F6491">
        <w:rPr>
          <w:rFonts w:ascii="Times New Roman" w:hAnsi="Times New Roman" w:cs="Times New Roman"/>
          <w:sz w:val="24"/>
          <w:szCs w:val="24"/>
        </w:rPr>
        <w:t xml:space="preserve"> в подпунктах «и», «к» пун</w:t>
      </w:r>
      <w:r>
        <w:rPr>
          <w:rFonts w:ascii="Times New Roman" w:hAnsi="Times New Roman" w:cs="Times New Roman"/>
          <w:sz w:val="24"/>
          <w:szCs w:val="24"/>
        </w:rPr>
        <w:t xml:space="preserve">кта 11 общих требований, в срок </w:t>
      </w:r>
      <w:r w:rsidR="00C51094" w:rsidRPr="003F6491">
        <w:rPr>
          <w:rFonts w:ascii="Times New Roman" w:hAnsi="Times New Roman" w:cs="Times New Roman"/>
          <w:sz w:val="24"/>
          <w:szCs w:val="24"/>
        </w:rPr>
        <w:t>не позднее седьмого рабочего дня каждого м</w:t>
      </w:r>
      <w:r>
        <w:rPr>
          <w:rFonts w:ascii="Times New Roman" w:hAnsi="Times New Roman" w:cs="Times New Roman"/>
          <w:sz w:val="24"/>
          <w:szCs w:val="24"/>
        </w:rPr>
        <w:t>есяца текущего финансового года.</w:t>
      </w:r>
    </w:p>
    <w:sectPr w:rsidR="00534132" w:rsidRPr="005A2831" w:rsidSect="00CD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EFB"/>
    <w:rsid w:val="000C4819"/>
    <w:rsid w:val="00130442"/>
    <w:rsid w:val="00263A97"/>
    <w:rsid w:val="003F6491"/>
    <w:rsid w:val="00534132"/>
    <w:rsid w:val="005940E3"/>
    <w:rsid w:val="005A2831"/>
    <w:rsid w:val="005C32FA"/>
    <w:rsid w:val="007F2EFB"/>
    <w:rsid w:val="00964889"/>
    <w:rsid w:val="009955B2"/>
    <w:rsid w:val="00B94483"/>
    <w:rsid w:val="00C51094"/>
    <w:rsid w:val="00CD6771"/>
    <w:rsid w:val="00E4688B"/>
    <w:rsid w:val="00E7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</dc:creator>
  <cp:keywords/>
  <dc:description/>
  <cp:lastModifiedBy>---</cp:lastModifiedBy>
  <cp:revision>12</cp:revision>
  <cp:lastPrinted>2019-11-12T07:16:00Z</cp:lastPrinted>
  <dcterms:created xsi:type="dcterms:W3CDTF">2017-11-01T03:48:00Z</dcterms:created>
  <dcterms:modified xsi:type="dcterms:W3CDTF">2019-11-13T01:16:00Z</dcterms:modified>
</cp:coreProperties>
</file>