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DF" w:rsidRPr="00DF53DF" w:rsidRDefault="00DF53DF" w:rsidP="00DF53DF">
      <w:pPr>
        <w:spacing w:after="0" w:line="240" w:lineRule="auto"/>
        <w:jc w:val="center"/>
        <w:rPr>
          <w:rFonts w:ascii="Times New Roman" w:eastAsia="Times New Roman" w:hAnsi="Times New Roman" w:cs="Times New Roman"/>
          <w:b/>
          <w:sz w:val="24"/>
          <w:szCs w:val="24"/>
        </w:rPr>
      </w:pPr>
      <w:r w:rsidRPr="00DF53DF">
        <w:rPr>
          <w:rFonts w:ascii="Times New Roman" w:eastAsia="Times New Roman" w:hAnsi="Times New Roman" w:cs="Times New Roman"/>
          <w:b/>
          <w:sz w:val="24"/>
          <w:szCs w:val="24"/>
        </w:rPr>
        <w:t>РОССИЙСКАЯ  ФЕДЕРАЦИЯ</w:t>
      </w:r>
    </w:p>
    <w:p w:rsidR="00DF53DF" w:rsidRPr="00DF53DF" w:rsidRDefault="00DF53DF" w:rsidP="00DF53DF">
      <w:pPr>
        <w:spacing w:after="0" w:line="240" w:lineRule="auto"/>
        <w:jc w:val="center"/>
        <w:rPr>
          <w:rFonts w:ascii="Times New Roman" w:eastAsia="Times New Roman" w:hAnsi="Times New Roman" w:cs="Times New Roman"/>
          <w:b/>
          <w:sz w:val="24"/>
          <w:szCs w:val="24"/>
        </w:rPr>
      </w:pPr>
      <w:r w:rsidRPr="00DF53DF">
        <w:rPr>
          <w:rFonts w:ascii="Times New Roman" w:eastAsia="Times New Roman" w:hAnsi="Times New Roman" w:cs="Times New Roman"/>
          <w:b/>
          <w:sz w:val="24"/>
          <w:szCs w:val="24"/>
        </w:rPr>
        <w:t>ИРКУТСКАЯ  ОБЛАСТЬ</w:t>
      </w:r>
      <w:r w:rsidRPr="00DF53DF">
        <w:rPr>
          <w:rFonts w:ascii="Times New Roman" w:eastAsia="Times New Roman" w:hAnsi="Times New Roman" w:cs="Times New Roman"/>
          <w:b/>
          <w:sz w:val="24"/>
          <w:szCs w:val="24"/>
        </w:rPr>
        <w:br/>
        <w:t>КУЙТУНСКИЙ  РАЙОН</w:t>
      </w:r>
      <w:r w:rsidRPr="00DF53DF">
        <w:rPr>
          <w:rFonts w:ascii="Times New Roman" w:eastAsia="Times New Roman" w:hAnsi="Times New Roman" w:cs="Times New Roman"/>
          <w:b/>
          <w:sz w:val="24"/>
          <w:szCs w:val="24"/>
        </w:rPr>
        <w:br/>
        <w:t>ДУМА НОВОТЕЛЬБИНСКОГО МУНИЦИПАЛЬНОГО ОБРАЗОВАНИЯ</w:t>
      </w:r>
    </w:p>
    <w:p w:rsidR="00DF53DF" w:rsidRPr="00DF53DF" w:rsidRDefault="00DF53DF" w:rsidP="00DF53DF">
      <w:pPr>
        <w:spacing w:after="0" w:line="240" w:lineRule="auto"/>
        <w:jc w:val="center"/>
        <w:rPr>
          <w:rFonts w:ascii="Times New Roman" w:eastAsia="Times New Roman" w:hAnsi="Times New Roman" w:cs="Times New Roman"/>
          <w:b/>
          <w:sz w:val="24"/>
          <w:szCs w:val="24"/>
        </w:rPr>
      </w:pPr>
      <w:r w:rsidRPr="00DF53DF">
        <w:rPr>
          <w:rFonts w:ascii="Times New Roman" w:eastAsia="Times New Roman" w:hAnsi="Times New Roman" w:cs="Times New Roman"/>
          <w:b/>
          <w:sz w:val="24"/>
          <w:szCs w:val="24"/>
        </w:rPr>
        <w:t>(третьего созыва)</w:t>
      </w:r>
    </w:p>
    <w:p w:rsidR="00DF53DF" w:rsidRPr="00DF53DF" w:rsidRDefault="00DF53DF" w:rsidP="00DF53DF">
      <w:pPr>
        <w:spacing w:after="0" w:line="240" w:lineRule="auto"/>
        <w:jc w:val="center"/>
        <w:rPr>
          <w:rFonts w:ascii="Times New Roman" w:eastAsia="Times New Roman" w:hAnsi="Times New Roman" w:cs="Times New Roman"/>
          <w:b/>
          <w:sz w:val="24"/>
          <w:szCs w:val="24"/>
        </w:rPr>
      </w:pPr>
      <w:r w:rsidRPr="00DF53DF">
        <w:rPr>
          <w:rFonts w:ascii="Times New Roman" w:eastAsia="Times New Roman" w:hAnsi="Times New Roman" w:cs="Times New Roman"/>
          <w:b/>
          <w:sz w:val="24"/>
          <w:szCs w:val="24"/>
        </w:rPr>
        <w:t xml:space="preserve"> </w:t>
      </w:r>
    </w:p>
    <w:p w:rsidR="00DF53DF" w:rsidRPr="00DF53DF" w:rsidRDefault="00DF53DF" w:rsidP="00DF53DF">
      <w:pPr>
        <w:spacing w:after="0" w:line="240" w:lineRule="auto"/>
        <w:jc w:val="center"/>
        <w:rPr>
          <w:rFonts w:ascii="Times New Roman" w:eastAsia="Times New Roman" w:hAnsi="Times New Roman" w:cs="Times New Roman"/>
          <w:b/>
          <w:sz w:val="24"/>
          <w:szCs w:val="24"/>
        </w:rPr>
      </w:pPr>
      <w:proofErr w:type="gramStart"/>
      <w:r w:rsidRPr="00DF53DF">
        <w:rPr>
          <w:rFonts w:ascii="Times New Roman" w:eastAsia="Times New Roman" w:hAnsi="Times New Roman" w:cs="Times New Roman"/>
          <w:b/>
          <w:sz w:val="24"/>
          <w:szCs w:val="24"/>
        </w:rPr>
        <w:t>Р</w:t>
      </w:r>
      <w:proofErr w:type="gramEnd"/>
      <w:r w:rsidRPr="00DF53DF">
        <w:rPr>
          <w:rFonts w:ascii="Times New Roman" w:eastAsia="Times New Roman" w:hAnsi="Times New Roman" w:cs="Times New Roman"/>
          <w:b/>
          <w:sz w:val="24"/>
          <w:szCs w:val="24"/>
        </w:rPr>
        <w:t xml:space="preserve"> Е Ш Е Н И Е </w:t>
      </w:r>
    </w:p>
    <w:p w:rsidR="00DF53DF" w:rsidRPr="00DF53DF" w:rsidRDefault="00DF53DF" w:rsidP="00DF53DF">
      <w:pPr>
        <w:shd w:val="clear" w:color="auto" w:fill="FFFFFF"/>
        <w:spacing w:after="0" w:line="274" w:lineRule="exact"/>
        <w:ind w:left="4147" w:right="3379" w:hanging="216"/>
        <w:rPr>
          <w:rFonts w:ascii="Times New Roman" w:eastAsia="Times New Roman" w:hAnsi="Times New Roman" w:cs="Times New Roman"/>
          <w:sz w:val="20"/>
          <w:szCs w:val="20"/>
        </w:rPr>
      </w:pPr>
      <w:r w:rsidRPr="00DF53DF">
        <w:rPr>
          <w:rFonts w:ascii="Times New Roman" w:eastAsia="Times New Roman" w:hAnsi="Times New Roman" w:cs="Times New Roman"/>
          <w:b/>
          <w:sz w:val="24"/>
          <w:szCs w:val="24"/>
        </w:rPr>
        <w:t xml:space="preserve"> </w:t>
      </w:r>
    </w:p>
    <w:p w:rsidR="00DF53DF" w:rsidRPr="00DF53DF" w:rsidRDefault="00DF53DF" w:rsidP="00DF53DF">
      <w:pPr>
        <w:shd w:val="clear" w:color="auto" w:fill="FFFFFF"/>
        <w:tabs>
          <w:tab w:val="left" w:pos="4219"/>
          <w:tab w:val="left" w:pos="8611"/>
        </w:tabs>
        <w:spacing w:before="274" w:after="0" w:line="240" w:lineRule="auto"/>
        <w:ind w:left="10"/>
        <w:rPr>
          <w:rFonts w:ascii="Times New Roman" w:eastAsia="Times New Roman" w:hAnsi="Times New Roman" w:cs="Times New Roman"/>
          <w:bCs/>
          <w:spacing w:val="-2"/>
          <w:sz w:val="24"/>
          <w:szCs w:val="24"/>
        </w:rPr>
      </w:pPr>
      <w:r w:rsidRPr="00DF53DF">
        <w:rPr>
          <w:rFonts w:ascii="Times New Roman" w:eastAsia="Times New Roman" w:hAnsi="Times New Roman" w:cs="Times New Roman"/>
          <w:bCs/>
          <w:spacing w:val="-3"/>
          <w:sz w:val="24"/>
          <w:szCs w:val="24"/>
        </w:rPr>
        <w:t xml:space="preserve"> 05.07. 2016 г.</w:t>
      </w:r>
      <w:r w:rsidRPr="00DF53DF">
        <w:rPr>
          <w:rFonts w:ascii="Arial" w:eastAsia="Times New Roman" w:hAnsi="Times New Roman" w:cs="Arial"/>
          <w:bCs/>
          <w:sz w:val="24"/>
          <w:szCs w:val="24"/>
        </w:rPr>
        <w:t xml:space="preserve">                                  </w:t>
      </w:r>
      <w:r w:rsidRPr="00DF53DF">
        <w:rPr>
          <w:rFonts w:ascii="Arial" w:eastAsia="Times New Roman" w:hAnsi="Times New Roman" w:cs="Arial"/>
          <w:bCs/>
          <w:sz w:val="24"/>
          <w:szCs w:val="24"/>
        </w:rPr>
        <w:t>п</w:t>
      </w:r>
      <w:r w:rsidRPr="00DF53DF">
        <w:rPr>
          <w:rFonts w:ascii="Times New Roman" w:eastAsia="Times New Roman" w:hAnsi="Times New Roman" w:cs="Times New Roman"/>
          <w:bCs/>
          <w:spacing w:val="-15"/>
          <w:sz w:val="24"/>
          <w:szCs w:val="24"/>
        </w:rPr>
        <w:t xml:space="preserve">. Новая  Тельба </w:t>
      </w:r>
      <w:r w:rsidRPr="00DF53DF">
        <w:rPr>
          <w:rFonts w:ascii="Arial" w:eastAsia="Times New Roman" w:hAnsi="Arial" w:cs="Arial"/>
          <w:bCs/>
          <w:sz w:val="24"/>
          <w:szCs w:val="24"/>
        </w:rPr>
        <w:t xml:space="preserve">                                           </w:t>
      </w:r>
      <w:r w:rsidRPr="00DF53DF">
        <w:rPr>
          <w:rFonts w:ascii="Times New Roman" w:eastAsia="Times New Roman" w:hAnsi="Times New Roman" w:cs="Times New Roman"/>
          <w:bCs/>
          <w:spacing w:val="-2"/>
          <w:sz w:val="24"/>
          <w:szCs w:val="24"/>
        </w:rPr>
        <w:t>№ 1</w:t>
      </w:r>
      <w:r w:rsidR="00B34C2B">
        <w:rPr>
          <w:rFonts w:ascii="Times New Roman" w:eastAsia="Times New Roman" w:hAnsi="Times New Roman" w:cs="Times New Roman"/>
          <w:bCs/>
          <w:spacing w:val="-2"/>
          <w:sz w:val="24"/>
          <w:szCs w:val="24"/>
        </w:rPr>
        <w:t>7</w:t>
      </w:r>
      <w:bookmarkStart w:id="0" w:name="_GoBack"/>
      <w:bookmarkEnd w:id="0"/>
    </w:p>
    <w:p w:rsidR="00DF53DF" w:rsidRPr="00DF53DF" w:rsidRDefault="00DF53DF" w:rsidP="00DF53DF">
      <w:pPr>
        <w:spacing w:after="0" w:line="240" w:lineRule="auto"/>
        <w:rPr>
          <w:rFonts w:ascii="Times New Roman" w:eastAsia="Times New Roman" w:hAnsi="Times New Roman" w:cs="Times New Roman"/>
          <w:b/>
          <w:sz w:val="24"/>
          <w:szCs w:val="24"/>
        </w:rPr>
      </w:pPr>
      <w:r w:rsidRPr="00DF53DF">
        <w:rPr>
          <w:rFonts w:ascii="Times New Roman" w:eastAsia="Times New Roman" w:hAnsi="Times New Roman" w:cs="Times New Roman"/>
          <w:sz w:val="24"/>
          <w:szCs w:val="24"/>
        </w:rPr>
        <w:t xml:space="preserve"> </w:t>
      </w:r>
    </w:p>
    <w:p w:rsidR="00DF53DF" w:rsidRPr="00EA4B96" w:rsidRDefault="00DF53DF" w:rsidP="00DF53DF">
      <w:pPr>
        <w:spacing w:after="0" w:line="240" w:lineRule="auto"/>
        <w:rPr>
          <w:rFonts w:ascii="Times New Roman" w:hAnsi="Times New Roman" w:cs="Times New Roman"/>
          <w:b/>
          <w:sz w:val="28"/>
          <w:szCs w:val="28"/>
        </w:rPr>
      </w:pPr>
    </w:p>
    <w:p w:rsidR="00DF53DF" w:rsidRDefault="00DF53DF" w:rsidP="00DF53DF">
      <w:pPr>
        <w:spacing w:after="0" w:line="240" w:lineRule="auto"/>
        <w:rPr>
          <w:rFonts w:ascii="Times New Roman" w:hAnsi="Times New Roman" w:cs="Times New Roman"/>
          <w:sz w:val="28"/>
          <w:szCs w:val="28"/>
        </w:rPr>
      </w:pPr>
      <w:r w:rsidRPr="00EA4B96">
        <w:rPr>
          <w:rFonts w:ascii="Times New Roman" w:hAnsi="Times New Roman" w:cs="Times New Roman"/>
          <w:b/>
          <w:sz w:val="28"/>
          <w:szCs w:val="28"/>
        </w:rPr>
        <w:t>«</w:t>
      </w:r>
      <w:r>
        <w:rPr>
          <w:rFonts w:ascii="Times New Roman" w:hAnsi="Times New Roman" w:cs="Times New Roman"/>
          <w:sz w:val="28"/>
          <w:szCs w:val="28"/>
        </w:rPr>
        <w:t xml:space="preserve"> Об  утверждении Порядка п</w:t>
      </w:r>
      <w:r w:rsidRPr="003445D8">
        <w:rPr>
          <w:rFonts w:ascii="Times New Roman" w:hAnsi="Times New Roman" w:cs="Times New Roman"/>
          <w:sz w:val="28"/>
          <w:szCs w:val="28"/>
        </w:rPr>
        <w:t xml:space="preserve">роведения </w:t>
      </w:r>
      <w:proofErr w:type="gramStart"/>
      <w:r w:rsidRPr="003445D8">
        <w:rPr>
          <w:rFonts w:ascii="Times New Roman" w:hAnsi="Times New Roman" w:cs="Times New Roman"/>
          <w:sz w:val="28"/>
          <w:szCs w:val="28"/>
        </w:rPr>
        <w:t>внешней</w:t>
      </w:r>
      <w:proofErr w:type="gramEnd"/>
      <w:r w:rsidRPr="003445D8">
        <w:rPr>
          <w:rFonts w:ascii="Times New Roman" w:hAnsi="Times New Roman" w:cs="Times New Roman"/>
          <w:sz w:val="28"/>
          <w:szCs w:val="28"/>
        </w:rPr>
        <w:t xml:space="preserve"> </w:t>
      </w:r>
    </w:p>
    <w:p w:rsidR="00DF53DF" w:rsidRDefault="00DF53DF" w:rsidP="00DF53DF">
      <w:pPr>
        <w:spacing w:after="0" w:line="240" w:lineRule="auto"/>
        <w:rPr>
          <w:rFonts w:ascii="Times New Roman" w:hAnsi="Times New Roman" w:cs="Times New Roman"/>
          <w:sz w:val="28"/>
          <w:szCs w:val="28"/>
        </w:rPr>
      </w:pPr>
      <w:r w:rsidRPr="003445D8">
        <w:rPr>
          <w:rFonts w:ascii="Times New Roman" w:hAnsi="Times New Roman" w:cs="Times New Roman"/>
          <w:sz w:val="28"/>
          <w:szCs w:val="28"/>
        </w:rPr>
        <w:t>проверки годового отчета об исполнении бюджета</w:t>
      </w:r>
    </w:p>
    <w:p w:rsidR="00DF53DF" w:rsidRPr="003445D8" w:rsidRDefault="00DF53DF" w:rsidP="00DF53DF">
      <w:pPr>
        <w:spacing w:after="0" w:line="240" w:lineRule="auto"/>
        <w:rPr>
          <w:rFonts w:ascii="Times New Roman" w:hAnsi="Times New Roman" w:cs="Times New Roman"/>
          <w:sz w:val="28"/>
          <w:szCs w:val="28"/>
        </w:rPr>
      </w:pPr>
      <w:r w:rsidRPr="003445D8">
        <w:rPr>
          <w:rFonts w:ascii="Times New Roman" w:hAnsi="Times New Roman" w:cs="Times New Roman"/>
          <w:sz w:val="28"/>
          <w:szCs w:val="28"/>
        </w:rPr>
        <w:t xml:space="preserve"> </w:t>
      </w:r>
      <w:r>
        <w:rPr>
          <w:rFonts w:ascii="Times New Roman" w:hAnsi="Times New Roman" w:cs="Times New Roman"/>
          <w:sz w:val="28"/>
          <w:szCs w:val="28"/>
        </w:rPr>
        <w:t>Новотельбинского</w:t>
      </w:r>
      <w:r w:rsidRPr="003445D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DF53DF" w:rsidRPr="00EE4B9B" w:rsidRDefault="00DF53DF" w:rsidP="00DF53DF">
      <w:pPr>
        <w:pStyle w:val="3"/>
        <w:spacing w:after="0"/>
        <w:jc w:val="center"/>
        <w:rPr>
          <w:rFonts w:ascii="Times New Roman" w:hAnsi="Times New Roman" w:cs="Times New Roman"/>
          <w:b/>
          <w:spacing w:val="-4"/>
          <w:sz w:val="28"/>
          <w:szCs w:val="28"/>
        </w:rPr>
      </w:pPr>
    </w:p>
    <w:p w:rsidR="00DF53DF" w:rsidRPr="00B3504E" w:rsidRDefault="00DF53DF" w:rsidP="00DF5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стать</w:t>
      </w:r>
      <w:r w:rsidR="00B3504E">
        <w:rPr>
          <w:rFonts w:ascii="Times New Roman" w:hAnsi="Times New Roman" w:cs="Times New Roman"/>
          <w:sz w:val="28"/>
          <w:szCs w:val="28"/>
        </w:rPr>
        <w:t>е</w:t>
      </w:r>
      <w:r>
        <w:rPr>
          <w:rFonts w:ascii="Times New Roman" w:hAnsi="Times New Roman" w:cs="Times New Roman"/>
          <w:sz w:val="28"/>
          <w:szCs w:val="28"/>
        </w:rPr>
        <w:t>й</w:t>
      </w:r>
      <w:r w:rsidRPr="003445D8">
        <w:rPr>
          <w:rFonts w:ascii="Times New Roman" w:hAnsi="Times New Roman" w:cs="Times New Roman"/>
          <w:sz w:val="28"/>
          <w:szCs w:val="28"/>
        </w:rPr>
        <w:t xml:space="preserve"> 264.4 Бюджетного кодекса Российской Федерации, Положения о бюджетном процессе в </w:t>
      </w:r>
      <w:r>
        <w:rPr>
          <w:rFonts w:ascii="Times New Roman" w:hAnsi="Times New Roman" w:cs="Times New Roman"/>
          <w:sz w:val="28"/>
          <w:szCs w:val="28"/>
        </w:rPr>
        <w:t>Новотельбинском сельском поселении, Уставом</w:t>
      </w:r>
      <w:r w:rsidRPr="003445D8">
        <w:rPr>
          <w:rFonts w:ascii="Times New Roman" w:hAnsi="Times New Roman" w:cs="Times New Roman"/>
          <w:sz w:val="28"/>
          <w:szCs w:val="28"/>
        </w:rPr>
        <w:t xml:space="preserve"> </w:t>
      </w:r>
      <w:r>
        <w:rPr>
          <w:rFonts w:ascii="Times New Roman" w:hAnsi="Times New Roman" w:cs="Times New Roman"/>
          <w:sz w:val="28"/>
          <w:szCs w:val="28"/>
        </w:rPr>
        <w:t>Новотельбинского</w:t>
      </w:r>
      <w:r w:rsidRPr="003445D8">
        <w:rPr>
          <w:rFonts w:ascii="Times New Roman" w:hAnsi="Times New Roman" w:cs="Times New Roman"/>
          <w:sz w:val="28"/>
          <w:szCs w:val="28"/>
        </w:rPr>
        <w:t xml:space="preserve"> муниципального образования </w:t>
      </w:r>
      <w:r w:rsidRPr="00B3504E">
        <w:rPr>
          <w:rFonts w:ascii="Times New Roman" w:hAnsi="Times New Roman" w:cs="Times New Roman"/>
          <w:sz w:val="28"/>
          <w:szCs w:val="28"/>
        </w:rPr>
        <w:t xml:space="preserve">Дума  Новотельбинского  сельского  поселения </w:t>
      </w:r>
    </w:p>
    <w:p w:rsidR="00DF53DF" w:rsidRPr="003445D8" w:rsidRDefault="00DF53DF" w:rsidP="00DF53DF">
      <w:pPr>
        <w:spacing w:after="0" w:line="240" w:lineRule="auto"/>
        <w:jc w:val="both"/>
        <w:rPr>
          <w:rFonts w:ascii="Times New Roman" w:hAnsi="Times New Roman" w:cs="Times New Roman"/>
          <w:b/>
          <w:sz w:val="28"/>
          <w:szCs w:val="28"/>
        </w:rPr>
      </w:pPr>
    </w:p>
    <w:p w:rsidR="00DF53DF" w:rsidRPr="00EE4B9B" w:rsidRDefault="00DF53DF" w:rsidP="00DF53DF">
      <w:pPr>
        <w:spacing w:after="0"/>
        <w:jc w:val="center"/>
        <w:rPr>
          <w:rFonts w:ascii="Times New Roman" w:hAnsi="Times New Roman" w:cs="Times New Roman"/>
          <w:b/>
          <w:bCs/>
          <w:spacing w:val="-4"/>
          <w:sz w:val="28"/>
          <w:szCs w:val="28"/>
        </w:rPr>
      </w:pPr>
      <w:r w:rsidRPr="00EE4B9B">
        <w:rPr>
          <w:rFonts w:ascii="Times New Roman" w:hAnsi="Times New Roman" w:cs="Times New Roman"/>
          <w:b/>
          <w:bCs/>
          <w:spacing w:val="-4"/>
          <w:sz w:val="28"/>
          <w:szCs w:val="28"/>
        </w:rPr>
        <w:t>РЕШИЛА:</w:t>
      </w:r>
    </w:p>
    <w:p w:rsidR="00DF53DF" w:rsidRPr="00EE4B9B" w:rsidRDefault="00DF53DF" w:rsidP="00DF53DF">
      <w:pPr>
        <w:spacing w:after="0"/>
        <w:jc w:val="center"/>
        <w:rPr>
          <w:rFonts w:ascii="Times New Roman" w:hAnsi="Times New Roman" w:cs="Times New Roman"/>
          <w:b/>
          <w:sz w:val="28"/>
          <w:szCs w:val="28"/>
        </w:rPr>
      </w:pPr>
    </w:p>
    <w:p w:rsidR="00DF53DF" w:rsidRDefault="00DF53DF" w:rsidP="00DF5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Утвердить</w:t>
      </w:r>
      <w:r w:rsidRPr="003445D8">
        <w:rPr>
          <w:rFonts w:ascii="Times New Roman" w:hAnsi="Times New Roman" w:cs="Times New Roman"/>
          <w:sz w:val="28"/>
          <w:szCs w:val="28"/>
        </w:rPr>
        <w:t xml:space="preserve"> </w:t>
      </w:r>
      <w:r>
        <w:rPr>
          <w:rFonts w:ascii="Times New Roman" w:hAnsi="Times New Roman" w:cs="Times New Roman"/>
          <w:sz w:val="28"/>
          <w:szCs w:val="28"/>
        </w:rPr>
        <w:t>Порядок п</w:t>
      </w:r>
      <w:r w:rsidRPr="003445D8">
        <w:rPr>
          <w:rFonts w:ascii="Times New Roman" w:hAnsi="Times New Roman" w:cs="Times New Roman"/>
          <w:sz w:val="28"/>
          <w:szCs w:val="28"/>
        </w:rPr>
        <w:t xml:space="preserve">роведения внешней </w:t>
      </w:r>
      <w:r>
        <w:rPr>
          <w:rFonts w:ascii="Times New Roman" w:hAnsi="Times New Roman" w:cs="Times New Roman"/>
          <w:sz w:val="28"/>
          <w:szCs w:val="28"/>
        </w:rPr>
        <w:t xml:space="preserve"> </w:t>
      </w:r>
      <w:r w:rsidRPr="003445D8">
        <w:rPr>
          <w:rFonts w:ascii="Times New Roman" w:hAnsi="Times New Roman" w:cs="Times New Roman"/>
          <w:sz w:val="28"/>
          <w:szCs w:val="28"/>
        </w:rPr>
        <w:t>проверки годового отчета об исполнении бюджета</w:t>
      </w:r>
      <w:r>
        <w:rPr>
          <w:rFonts w:ascii="Times New Roman" w:hAnsi="Times New Roman" w:cs="Times New Roman"/>
          <w:sz w:val="28"/>
          <w:szCs w:val="28"/>
        </w:rPr>
        <w:t xml:space="preserve"> Новотельбинского</w:t>
      </w:r>
      <w:r w:rsidRPr="003445D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согласно  Приложения).</w:t>
      </w:r>
    </w:p>
    <w:p w:rsidR="00DF53DF" w:rsidRDefault="00DF53DF" w:rsidP="00DF53DF">
      <w:pPr>
        <w:pStyle w:val="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EE4B9B">
        <w:rPr>
          <w:rFonts w:ascii="Times New Roman" w:hAnsi="Times New Roman" w:cs="Times New Roman"/>
          <w:sz w:val="28"/>
          <w:szCs w:val="28"/>
        </w:rPr>
        <w:t xml:space="preserve">Опубликовать настоящее решение в </w:t>
      </w:r>
      <w:r>
        <w:rPr>
          <w:rFonts w:ascii="Times New Roman" w:hAnsi="Times New Roman" w:cs="Times New Roman"/>
          <w:sz w:val="28"/>
          <w:szCs w:val="28"/>
        </w:rPr>
        <w:t>газете «Муниципальный вестник»</w:t>
      </w:r>
      <w:r w:rsidR="00B3504E">
        <w:rPr>
          <w:rFonts w:ascii="Times New Roman" w:hAnsi="Times New Roman" w:cs="Times New Roman"/>
          <w:sz w:val="28"/>
          <w:szCs w:val="28"/>
        </w:rPr>
        <w:t xml:space="preserve"> </w:t>
      </w:r>
      <w:r w:rsidRPr="00EE4B9B">
        <w:rPr>
          <w:rFonts w:ascii="Times New Roman" w:hAnsi="Times New Roman" w:cs="Times New Roman"/>
          <w:sz w:val="28"/>
          <w:szCs w:val="28"/>
        </w:rPr>
        <w:t>в установленные законом сроки.</w:t>
      </w:r>
    </w:p>
    <w:p w:rsidR="00DF53DF" w:rsidRPr="00C0068C" w:rsidRDefault="00DF53DF" w:rsidP="00DF5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решения  возложить   </w:t>
      </w:r>
      <w:r w:rsidRPr="00C0068C">
        <w:rPr>
          <w:rFonts w:ascii="Times New Roman" w:hAnsi="Times New Roman" w:cs="Times New Roman"/>
          <w:sz w:val="28"/>
          <w:szCs w:val="28"/>
        </w:rPr>
        <w:t>на</w:t>
      </w:r>
      <w:r>
        <w:rPr>
          <w:rFonts w:ascii="Times New Roman" w:hAnsi="Times New Roman" w:cs="Times New Roman"/>
          <w:sz w:val="28"/>
          <w:szCs w:val="28"/>
        </w:rPr>
        <w:t xml:space="preserve">    главу</w:t>
      </w:r>
      <w:r w:rsidRPr="00C0068C">
        <w:rPr>
          <w:rFonts w:ascii="Times New Roman" w:hAnsi="Times New Roman" w:cs="Times New Roman"/>
          <w:sz w:val="28"/>
          <w:szCs w:val="28"/>
        </w:rPr>
        <w:t xml:space="preserve"> </w:t>
      </w:r>
      <w:r>
        <w:rPr>
          <w:rFonts w:ascii="Times New Roman" w:hAnsi="Times New Roman" w:cs="Times New Roman"/>
          <w:sz w:val="28"/>
          <w:szCs w:val="28"/>
        </w:rPr>
        <w:t>Новотельбинского</w:t>
      </w:r>
      <w:r w:rsidRPr="00C0068C">
        <w:rPr>
          <w:rFonts w:ascii="Times New Roman" w:hAnsi="Times New Roman" w:cs="Times New Roman"/>
          <w:sz w:val="28"/>
          <w:szCs w:val="28"/>
        </w:rPr>
        <w:t xml:space="preserve">  сельс</w:t>
      </w:r>
      <w:r>
        <w:rPr>
          <w:rFonts w:ascii="Times New Roman" w:hAnsi="Times New Roman" w:cs="Times New Roman"/>
          <w:sz w:val="28"/>
          <w:szCs w:val="28"/>
        </w:rPr>
        <w:t>кого  поселения Толстихину Н.М.</w:t>
      </w:r>
    </w:p>
    <w:p w:rsidR="00DF53DF" w:rsidRPr="00EE4B9B" w:rsidRDefault="00DF53DF" w:rsidP="00DF53DF">
      <w:pPr>
        <w:pStyle w:val="3"/>
        <w:spacing w:after="0" w:line="240" w:lineRule="auto"/>
        <w:ind w:left="0"/>
        <w:jc w:val="both"/>
        <w:rPr>
          <w:rFonts w:ascii="Times New Roman" w:hAnsi="Times New Roman" w:cs="Times New Roman"/>
          <w:sz w:val="28"/>
          <w:szCs w:val="28"/>
        </w:rPr>
      </w:pPr>
    </w:p>
    <w:p w:rsidR="00DF53DF" w:rsidRPr="00EE4B9B" w:rsidRDefault="00DF53DF" w:rsidP="00DF53DF">
      <w:pPr>
        <w:spacing w:after="0" w:line="240" w:lineRule="auto"/>
        <w:jc w:val="both"/>
        <w:rPr>
          <w:rFonts w:ascii="Times New Roman" w:hAnsi="Times New Roman" w:cs="Times New Roman"/>
          <w:sz w:val="28"/>
          <w:szCs w:val="28"/>
        </w:rPr>
      </w:pPr>
    </w:p>
    <w:p w:rsidR="00DF53DF" w:rsidRPr="00EE4B9B" w:rsidRDefault="00DF53DF" w:rsidP="00DF53DF">
      <w:pPr>
        <w:spacing w:after="0" w:line="240" w:lineRule="auto"/>
        <w:rPr>
          <w:rFonts w:ascii="Times New Roman" w:eastAsia="Times New Roman" w:hAnsi="Times New Roman" w:cs="Times New Roman"/>
          <w:b/>
          <w:sz w:val="28"/>
          <w:szCs w:val="28"/>
        </w:rPr>
      </w:pPr>
    </w:p>
    <w:p w:rsidR="00DF53DF" w:rsidRPr="00D00E88" w:rsidRDefault="00DF53DF" w:rsidP="00DF53DF">
      <w:pPr>
        <w:spacing w:after="0" w:line="240" w:lineRule="auto"/>
        <w:jc w:val="both"/>
        <w:rPr>
          <w:rFonts w:ascii="Times New Roman" w:eastAsia="SimSun" w:hAnsi="Times New Roman" w:cs="Times New Roman"/>
          <w:sz w:val="28"/>
          <w:szCs w:val="28"/>
          <w:lang w:eastAsia="zh-CN"/>
        </w:rPr>
      </w:pPr>
    </w:p>
    <w:p w:rsidR="00DF53DF" w:rsidRPr="00B84AEC" w:rsidRDefault="00DF53DF" w:rsidP="00DF53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A4B96">
        <w:rPr>
          <w:rFonts w:ascii="Times New Roman" w:hAnsi="Times New Roman" w:cs="Times New Roman"/>
          <w:sz w:val="28"/>
          <w:szCs w:val="28"/>
        </w:rPr>
        <w:t>Глав</w:t>
      </w:r>
      <w:r>
        <w:rPr>
          <w:rFonts w:ascii="Times New Roman" w:hAnsi="Times New Roman" w:cs="Times New Roman"/>
          <w:sz w:val="28"/>
          <w:szCs w:val="28"/>
        </w:rPr>
        <w:t>а Новотельбинского сельского</w:t>
      </w:r>
      <w:r w:rsidRPr="00EA4B96">
        <w:rPr>
          <w:rFonts w:ascii="Times New Roman" w:hAnsi="Times New Roman" w:cs="Times New Roman"/>
          <w:sz w:val="28"/>
          <w:szCs w:val="28"/>
        </w:rPr>
        <w:t xml:space="preserve"> поселения</w:t>
      </w:r>
    </w:p>
    <w:p w:rsidR="00DF53DF" w:rsidRPr="00B84AEC" w:rsidRDefault="00DF53DF" w:rsidP="00DF53DF">
      <w:pPr>
        <w:spacing w:after="0" w:line="240" w:lineRule="auto"/>
        <w:rPr>
          <w:rFonts w:ascii="Times New Roman" w:hAnsi="Times New Roman" w:cs="Times New Roman"/>
          <w:sz w:val="28"/>
          <w:szCs w:val="28"/>
        </w:rPr>
      </w:pPr>
      <w:r w:rsidRPr="00B84AEC">
        <w:rPr>
          <w:rFonts w:ascii="Times New Roman" w:hAnsi="Times New Roman" w:cs="Times New Roman"/>
          <w:sz w:val="28"/>
          <w:szCs w:val="28"/>
        </w:rPr>
        <w:t xml:space="preserve">Председатель Думы                                                   </w:t>
      </w:r>
    </w:p>
    <w:p w:rsidR="00DF53DF" w:rsidRPr="00B84AEC" w:rsidRDefault="00DF53DF" w:rsidP="00DF53DF">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Новотельбинского</w:t>
      </w:r>
      <w:r w:rsidRPr="00B84AE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Н.М. Толстихина</w:t>
      </w:r>
      <w:r w:rsidRPr="00B84AE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F53DF" w:rsidRDefault="00DF53DF" w:rsidP="00DF53DF">
      <w:pPr>
        <w:spacing w:after="0"/>
        <w:jc w:val="right"/>
        <w:rPr>
          <w:rFonts w:ascii="Times New Roman" w:hAnsi="Times New Roman" w:cs="Times New Roman"/>
        </w:rPr>
      </w:pPr>
      <w:r w:rsidRPr="00B84AEC">
        <w:rPr>
          <w:rFonts w:ascii="Times New Roman" w:hAnsi="Times New Roman" w:cs="Times New Roman"/>
        </w:rPr>
        <w:t xml:space="preserve">                                                                                                                               </w:t>
      </w:r>
    </w:p>
    <w:p w:rsidR="00DF53DF" w:rsidRDefault="00DF53DF" w:rsidP="00DF53DF">
      <w:pPr>
        <w:spacing w:after="0"/>
        <w:jc w:val="right"/>
        <w:rPr>
          <w:rFonts w:ascii="Times New Roman" w:hAnsi="Times New Roman" w:cs="Times New Roman"/>
        </w:rPr>
      </w:pPr>
    </w:p>
    <w:p w:rsidR="00DF53DF" w:rsidRDefault="00DF53DF" w:rsidP="00DF53DF">
      <w:pPr>
        <w:spacing w:after="0"/>
        <w:jc w:val="right"/>
        <w:rPr>
          <w:rFonts w:ascii="Times New Roman" w:hAnsi="Times New Roman" w:cs="Times New Roman"/>
        </w:rPr>
      </w:pPr>
    </w:p>
    <w:p w:rsidR="00DF53DF" w:rsidRDefault="00DF53DF" w:rsidP="00DF53DF">
      <w:pPr>
        <w:spacing w:after="0"/>
        <w:jc w:val="right"/>
        <w:rPr>
          <w:rFonts w:ascii="Times New Roman" w:hAnsi="Times New Roman" w:cs="Times New Roman"/>
        </w:rPr>
      </w:pPr>
    </w:p>
    <w:p w:rsidR="00DF53DF" w:rsidRDefault="00DF53DF" w:rsidP="00DF53DF">
      <w:pPr>
        <w:spacing w:after="0"/>
        <w:jc w:val="right"/>
        <w:rPr>
          <w:rFonts w:ascii="Times New Roman" w:hAnsi="Times New Roman" w:cs="Times New Roman"/>
        </w:rPr>
      </w:pPr>
    </w:p>
    <w:p w:rsidR="00DF53DF" w:rsidRDefault="00DF53DF" w:rsidP="00DF53DF">
      <w:pPr>
        <w:spacing w:after="0"/>
        <w:jc w:val="right"/>
        <w:rPr>
          <w:rFonts w:ascii="Times New Roman" w:hAnsi="Times New Roman" w:cs="Times New Roman"/>
        </w:rPr>
      </w:pPr>
    </w:p>
    <w:p w:rsidR="00DF53DF" w:rsidRDefault="00DF53DF" w:rsidP="00DF53DF">
      <w:pPr>
        <w:spacing w:after="0"/>
        <w:jc w:val="right"/>
        <w:rPr>
          <w:rFonts w:ascii="Times New Roman" w:hAnsi="Times New Roman" w:cs="Times New Roman"/>
        </w:rPr>
      </w:pPr>
    </w:p>
    <w:p w:rsidR="00DF53DF" w:rsidRDefault="00DF53DF" w:rsidP="00DF53DF">
      <w:pPr>
        <w:spacing w:after="0"/>
        <w:jc w:val="right"/>
        <w:rPr>
          <w:rFonts w:ascii="Times New Roman" w:hAnsi="Times New Roman" w:cs="Times New Roman"/>
        </w:rPr>
      </w:pPr>
    </w:p>
    <w:p w:rsidR="00DF53DF" w:rsidRDefault="00DF53DF" w:rsidP="00DF53DF">
      <w:pPr>
        <w:spacing w:after="0"/>
        <w:jc w:val="right"/>
        <w:rPr>
          <w:rFonts w:ascii="Times New Roman" w:hAnsi="Times New Roman" w:cs="Times New Roman"/>
        </w:rPr>
      </w:pPr>
    </w:p>
    <w:p w:rsidR="00DF53DF" w:rsidRDefault="00DF53DF" w:rsidP="00DF53DF">
      <w:pPr>
        <w:spacing w:after="0"/>
        <w:jc w:val="right"/>
        <w:rPr>
          <w:rFonts w:ascii="Times New Roman" w:hAnsi="Times New Roman" w:cs="Times New Roman"/>
        </w:rPr>
      </w:pPr>
    </w:p>
    <w:p w:rsidR="00DF53DF" w:rsidRDefault="00DF53DF" w:rsidP="00DF53DF">
      <w:pPr>
        <w:spacing w:after="0"/>
        <w:jc w:val="right"/>
        <w:rPr>
          <w:rFonts w:ascii="Times New Roman" w:hAnsi="Times New Roman" w:cs="Times New Roman"/>
        </w:rPr>
      </w:pPr>
    </w:p>
    <w:p w:rsidR="00DF53DF" w:rsidRPr="00B84AEC" w:rsidRDefault="00DF53DF" w:rsidP="00DF53DF">
      <w:pPr>
        <w:spacing w:after="0"/>
        <w:jc w:val="right"/>
        <w:rPr>
          <w:rFonts w:ascii="Times New Roman" w:hAnsi="Times New Roman" w:cs="Times New Roman"/>
        </w:rPr>
      </w:pPr>
      <w:r w:rsidRPr="00B84AEC">
        <w:rPr>
          <w:rFonts w:ascii="Times New Roman" w:hAnsi="Times New Roman" w:cs="Times New Roman"/>
        </w:rPr>
        <w:t xml:space="preserve"> Приложение </w:t>
      </w:r>
    </w:p>
    <w:p w:rsidR="00DF53DF" w:rsidRPr="00B84AEC" w:rsidRDefault="00DF53DF" w:rsidP="00DF53DF">
      <w:pPr>
        <w:spacing w:after="0"/>
        <w:ind w:left="708"/>
        <w:jc w:val="right"/>
        <w:rPr>
          <w:rFonts w:ascii="Times New Roman" w:hAnsi="Times New Roman" w:cs="Times New Roman"/>
        </w:rPr>
      </w:pPr>
      <w:r w:rsidRPr="00B84AEC">
        <w:rPr>
          <w:rFonts w:ascii="Times New Roman" w:hAnsi="Times New Roman" w:cs="Times New Roman"/>
        </w:rPr>
        <w:t xml:space="preserve">                                                                                              К решению Думы </w:t>
      </w:r>
      <w:r>
        <w:rPr>
          <w:rFonts w:ascii="Times New Roman" w:hAnsi="Times New Roman" w:cs="Times New Roman"/>
        </w:rPr>
        <w:t>Новотельбинского</w:t>
      </w:r>
    </w:p>
    <w:p w:rsidR="00DF53DF" w:rsidRPr="00B84AEC" w:rsidRDefault="00DF53DF" w:rsidP="00DF53DF">
      <w:pPr>
        <w:spacing w:after="0"/>
        <w:ind w:left="708"/>
        <w:jc w:val="right"/>
        <w:rPr>
          <w:rFonts w:ascii="Times New Roman" w:hAnsi="Times New Roman" w:cs="Times New Roman"/>
        </w:rPr>
      </w:pPr>
      <w:r w:rsidRPr="00B84AEC">
        <w:rPr>
          <w:rFonts w:ascii="Times New Roman" w:hAnsi="Times New Roman" w:cs="Times New Roman"/>
        </w:rPr>
        <w:t xml:space="preserve">                                                                                              сельского поселения </w:t>
      </w:r>
      <w:proofErr w:type="gramStart"/>
      <w:r w:rsidRPr="00B84AEC">
        <w:rPr>
          <w:rFonts w:ascii="Times New Roman" w:hAnsi="Times New Roman" w:cs="Times New Roman"/>
        </w:rPr>
        <w:t>от</w:t>
      </w:r>
      <w:proofErr w:type="gramEnd"/>
    </w:p>
    <w:p w:rsidR="00DF53DF" w:rsidRDefault="00DF53DF" w:rsidP="00DF53DF">
      <w:pPr>
        <w:tabs>
          <w:tab w:val="left" w:pos="6396"/>
        </w:tabs>
        <w:spacing w:after="0"/>
        <w:ind w:left="708"/>
        <w:jc w:val="right"/>
        <w:rPr>
          <w:rFonts w:ascii="Times New Roman" w:hAnsi="Times New Roman" w:cs="Times New Roman"/>
        </w:rPr>
      </w:pPr>
      <w:r w:rsidRPr="00B84AEC">
        <w:rPr>
          <w:rFonts w:ascii="Times New Roman" w:hAnsi="Times New Roman" w:cs="Times New Roman"/>
        </w:rPr>
        <w:tab/>
      </w:r>
      <w:r>
        <w:rPr>
          <w:rFonts w:ascii="Times New Roman" w:hAnsi="Times New Roman" w:cs="Times New Roman"/>
        </w:rPr>
        <w:t>05</w:t>
      </w:r>
      <w:r w:rsidRPr="00B84AEC">
        <w:rPr>
          <w:rFonts w:ascii="Times New Roman" w:hAnsi="Times New Roman" w:cs="Times New Roman"/>
        </w:rPr>
        <w:t>.0</w:t>
      </w:r>
      <w:r>
        <w:rPr>
          <w:rFonts w:ascii="Times New Roman" w:hAnsi="Times New Roman" w:cs="Times New Roman"/>
        </w:rPr>
        <w:t>7</w:t>
      </w:r>
      <w:r w:rsidRPr="00B84AEC">
        <w:rPr>
          <w:rFonts w:ascii="Times New Roman" w:hAnsi="Times New Roman" w:cs="Times New Roman"/>
        </w:rPr>
        <w:t>.201</w:t>
      </w:r>
      <w:r>
        <w:rPr>
          <w:rFonts w:ascii="Times New Roman" w:hAnsi="Times New Roman" w:cs="Times New Roman"/>
        </w:rPr>
        <w:t>6</w:t>
      </w:r>
      <w:r w:rsidRPr="00B84AEC">
        <w:rPr>
          <w:rFonts w:ascii="Times New Roman" w:hAnsi="Times New Roman" w:cs="Times New Roman"/>
        </w:rPr>
        <w:t xml:space="preserve"> </w:t>
      </w:r>
      <w:r>
        <w:rPr>
          <w:rFonts w:ascii="Times New Roman" w:hAnsi="Times New Roman" w:cs="Times New Roman"/>
        </w:rPr>
        <w:t xml:space="preserve"> </w:t>
      </w:r>
      <w:r w:rsidRPr="00B84AEC">
        <w:rPr>
          <w:rFonts w:ascii="Times New Roman" w:hAnsi="Times New Roman" w:cs="Times New Roman"/>
        </w:rPr>
        <w:t xml:space="preserve">№ </w:t>
      </w:r>
      <w:r>
        <w:rPr>
          <w:rFonts w:ascii="Times New Roman" w:hAnsi="Times New Roman" w:cs="Times New Roman"/>
        </w:rPr>
        <w:t>17</w:t>
      </w:r>
    </w:p>
    <w:p w:rsidR="00B3504E" w:rsidRPr="00B84AEC" w:rsidRDefault="00B3504E" w:rsidP="00DF53DF">
      <w:pPr>
        <w:tabs>
          <w:tab w:val="left" w:pos="6396"/>
        </w:tabs>
        <w:spacing w:after="0"/>
        <w:ind w:left="708"/>
        <w:jc w:val="right"/>
        <w:rPr>
          <w:rFonts w:ascii="Times New Roman" w:hAnsi="Times New Roman" w:cs="Times New Roman"/>
        </w:rPr>
      </w:pPr>
    </w:p>
    <w:p w:rsidR="00DF53DF" w:rsidRPr="00B84AEC" w:rsidRDefault="00DF53DF" w:rsidP="00DF53DF">
      <w:pPr>
        <w:spacing w:after="0"/>
        <w:ind w:left="-709"/>
        <w:jc w:val="center"/>
        <w:rPr>
          <w:rFonts w:ascii="Times New Roman" w:hAnsi="Times New Roman" w:cs="Times New Roman"/>
          <w:b/>
          <w:sz w:val="32"/>
          <w:szCs w:val="32"/>
        </w:rPr>
      </w:pPr>
      <w:r w:rsidRPr="00B84AEC">
        <w:rPr>
          <w:rFonts w:ascii="Times New Roman" w:hAnsi="Times New Roman" w:cs="Times New Roman"/>
          <w:b/>
          <w:sz w:val="32"/>
          <w:szCs w:val="32"/>
        </w:rPr>
        <w:t>Порядок</w:t>
      </w:r>
    </w:p>
    <w:p w:rsidR="00DF53DF" w:rsidRPr="00B84AEC" w:rsidRDefault="00DF53DF" w:rsidP="00DF53DF">
      <w:pPr>
        <w:spacing w:after="0"/>
        <w:ind w:left="708"/>
        <w:jc w:val="center"/>
        <w:rPr>
          <w:rFonts w:ascii="Times New Roman" w:hAnsi="Times New Roman" w:cs="Times New Roman"/>
          <w:b/>
          <w:sz w:val="32"/>
          <w:szCs w:val="32"/>
        </w:rPr>
      </w:pPr>
      <w:r w:rsidRPr="00B84AEC">
        <w:rPr>
          <w:rFonts w:ascii="Times New Roman" w:hAnsi="Times New Roman" w:cs="Times New Roman"/>
          <w:b/>
          <w:sz w:val="32"/>
          <w:szCs w:val="32"/>
        </w:rPr>
        <w:t xml:space="preserve">Проведения внешней проверки годового отчета об исполнении бюджета </w:t>
      </w:r>
      <w:r>
        <w:rPr>
          <w:rFonts w:ascii="Times New Roman" w:hAnsi="Times New Roman" w:cs="Times New Roman"/>
          <w:b/>
          <w:sz w:val="32"/>
          <w:szCs w:val="32"/>
        </w:rPr>
        <w:t>Новотельбинского</w:t>
      </w:r>
      <w:r w:rsidRPr="00B84AEC">
        <w:rPr>
          <w:rFonts w:ascii="Times New Roman" w:hAnsi="Times New Roman" w:cs="Times New Roman"/>
          <w:b/>
          <w:sz w:val="32"/>
          <w:szCs w:val="32"/>
        </w:rPr>
        <w:t xml:space="preserve"> сельского поселения.</w:t>
      </w:r>
    </w:p>
    <w:p w:rsidR="00DF53DF" w:rsidRPr="00B84AEC" w:rsidRDefault="00DF53DF" w:rsidP="00DF53DF">
      <w:pPr>
        <w:spacing w:after="0" w:line="240" w:lineRule="auto"/>
        <w:ind w:left="708"/>
        <w:jc w:val="both"/>
        <w:rPr>
          <w:rFonts w:ascii="Times New Roman" w:hAnsi="Times New Roman" w:cs="Times New Roman"/>
          <w:sz w:val="28"/>
          <w:szCs w:val="28"/>
        </w:rPr>
      </w:pP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xml:space="preserve">1.Настоящий порядок проведения внешней проверки годового отчета об исполнении бюджета </w:t>
      </w:r>
      <w:r>
        <w:rPr>
          <w:rFonts w:ascii="Times New Roman" w:hAnsi="Times New Roman" w:cs="Times New Roman"/>
          <w:sz w:val="28"/>
          <w:szCs w:val="28"/>
        </w:rPr>
        <w:t>Новотельбинского</w:t>
      </w:r>
      <w:r w:rsidRPr="00B84AEC">
        <w:rPr>
          <w:rFonts w:ascii="Times New Roman" w:hAnsi="Times New Roman" w:cs="Times New Roman"/>
          <w:sz w:val="28"/>
          <w:szCs w:val="28"/>
        </w:rPr>
        <w:t xml:space="preserve"> сельского поселения (далее – Порядок) разработан в соответствии с требованиями статьи 264.4 Бюджетного кодекса Российской Федерации, Положения о бюджетном процессе в </w:t>
      </w:r>
      <w:r>
        <w:rPr>
          <w:rFonts w:ascii="Times New Roman" w:hAnsi="Times New Roman" w:cs="Times New Roman"/>
          <w:sz w:val="28"/>
          <w:szCs w:val="28"/>
        </w:rPr>
        <w:t>Новотельбинского</w:t>
      </w:r>
      <w:r w:rsidRPr="00B84AEC">
        <w:rPr>
          <w:rFonts w:ascii="Times New Roman" w:hAnsi="Times New Roman" w:cs="Times New Roman"/>
          <w:sz w:val="28"/>
          <w:szCs w:val="28"/>
        </w:rPr>
        <w:t xml:space="preserve"> сельском поселении.</w:t>
      </w:r>
      <w:r>
        <w:rPr>
          <w:rFonts w:ascii="Times New Roman" w:hAnsi="Times New Roman" w:cs="Times New Roman"/>
          <w:sz w:val="28"/>
          <w:szCs w:val="28"/>
        </w:rPr>
        <w:t xml:space="preserve"> </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xml:space="preserve">2. Годовой отчет об исполнении бюджета </w:t>
      </w:r>
      <w:r>
        <w:rPr>
          <w:rFonts w:ascii="Times New Roman" w:hAnsi="Times New Roman" w:cs="Times New Roman"/>
          <w:sz w:val="28"/>
          <w:szCs w:val="28"/>
        </w:rPr>
        <w:t>Новотельбинского</w:t>
      </w:r>
      <w:r w:rsidRPr="00B84AEC">
        <w:rPr>
          <w:rFonts w:ascii="Times New Roman" w:hAnsi="Times New Roman" w:cs="Times New Roman"/>
          <w:sz w:val="28"/>
          <w:szCs w:val="28"/>
        </w:rPr>
        <w:t xml:space="preserve"> сельского поселения до его рассмотрения Думой </w:t>
      </w:r>
      <w:r>
        <w:rPr>
          <w:rFonts w:ascii="Times New Roman" w:hAnsi="Times New Roman" w:cs="Times New Roman"/>
          <w:sz w:val="28"/>
          <w:szCs w:val="28"/>
        </w:rPr>
        <w:t>Новотельбинского</w:t>
      </w:r>
      <w:r w:rsidRPr="00B84AEC">
        <w:rPr>
          <w:rFonts w:ascii="Times New Roman" w:hAnsi="Times New Roman" w:cs="Times New Roman"/>
          <w:sz w:val="28"/>
          <w:szCs w:val="28"/>
        </w:rPr>
        <w:t xml:space="preserve"> сельского поселения (далее – Дума поселения) подлежит внешней проверке.</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xml:space="preserve">3. Внешняя проверка годового отчета об исполнении бюджета </w:t>
      </w:r>
      <w:r>
        <w:rPr>
          <w:rFonts w:ascii="Times New Roman" w:hAnsi="Times New Roman" w:cs="Times New Roman"/>
          <w:sz w:val="28"/>
          <w:szCs w:val="28"/>
        </w:rPr>
        <w:t>Новотельбинского</w:t>
      </w:r>
      <w:r w:rsidRPr="00B84AEC">
        <w:rPr>
          <w:rFonts w:ascii="Times New Roman" w:hAnsi="Times New Roman" w:cs="Times New Roman"/>
          <w:sz w:val="28"/>
          <w:szCs w:val="28"/>
        </w:rPr>
        <w:t xml:space="preserve"> сельского поселения осуществляется</w:t>
      </w:r>
      <w:proofErr w:type="gramStart"/>
      <w:r w:rsidRPr="00B84AEC">
        <w:rPr>
          <w:rFonts w:ascii="Times New Roman" w:hAnsi="Times New Roman" w:cs="Times New Roman"/>
          <w:sz w:val="28"/>
          <w:szCs w:val="28"/>
        </w:rPr>
        <w:t xml:space="preserve"> К</w:t>
      </w:r>
      <w:proofErr w:type="gramEnd"/>
      <w:r w:rsidRPr="00B84AEC">
        <w:rPr>
          <w:rFonts w:ascii="Times New Roman" w:hAnsi="Times New Roman" w:cs="Times New Roman"/>
          <w:sz w:val="28"/>
          <w:szCs w:val="28"/>
        </w:rPr>
        <w:t xml:space="preserve">онтрольно – счетной палатой </w:t>
      </w:r>
      <w:r>
        <w:rPr>
          <w:rFonts w:ascii="Times New Roman" w:hAnsi="Times New Roman" w:cs="Times New Roman"/>
          <w:sz w:val="28"/>
          <w:szCs w:val="28"/>
        </w:rPr>
        <w:t xml:space="preserve">МО Куйтунский район </w:t>
      </w:r>
      <w:r w:rsidRPr="00B84AEC">
        <w:rPr>
          <w:rFonts w:ascii="Times New Roman" w:hAnsi="Times New Roman" w:cs="Times New Roman"/>
          <w:sz w:val="28"/>
          <w:szCs w:val="28"/>
        </w:rPr>
        <w:t xml:space="preserve"> в соответствии с соглашением между Думой </w:t>
      </w:r>
      <w:r>
        <w:rPr>
          <w:rFonts w:ascii="Times New Roman" w:hAnsi="Times New Roman" w:cs="Times New Roman"/>
          <w:sz w:val="28"/>
          <w:szCs w:val="28"/>
        </w:rPr>
        <w:t>Новотельбинского</w:t>
      </w:r>
      <w:r w:rsidRPr="003445D8">
        <w:rPr>
          <w:rFonts w:ascii="Times New Roman" w:hAnsi="Times New Roman" w:cs="Times New Roman"/>
          <w:sz w:val="28"/>
          <w:szCs w:val="28"/>
        </w:rPr>
        <w:t xml:space="preserve"> </w:t>
      </w:r>
      <w:r w:rsidRPr="00B84AEC">
        <w:rPr>
          <w:rFonts w:ascii="Times New Roman" w:hAnsi="Times New Roman" w:cs="Times New Roman"/>
          <w:sz w:val="28"/>
          <w:szCs w:val="28"/>
        </w:rPr>
        <w:t xml:space="preserve">сельского поселения и Думой </w:t>
      </w:r>
      <w:r>
        <w:rPr>
          <w:rFonts w:ascii="Times New Roman" w:hAnsi="Times New Roman" w:cs="Times New Roman"/>
          <w:sz w:val="28"/>
          <w:szCs w:val="28"/>
        </w:rPr>
        <w:t xml:space="preserve">МО Куйтунский район </w:t>
      </w:r>
      <w:r w:rsidRPr="00B84AEC">
        <w:rPr>
          <w:rFonts w:ascii="Times New Roman" w:hAnsi="Times New Roman" w:cs="Times New Roman"/>
          <w:sz w:val="28"/>
          <w:szCs w:val="28"/>
        </w:rPr>
        <w:t xml:space="preserve"> о передаче полномочий контрольного органа </w:t>
      </w:r>
      <w:r>
        <w:rPr>
          <w:rFonts w:ascii="Times New Roman" w:hAnsi="Times New Roman" w:cs="Times New Roman"/>
          <w:sz w:val="28"/>
          <w:szCs w:val="28"/>
        </w:rPr>
        <w:t>Новотельбинского</w:t>
      </w:r>
      <w:r w:rsidRPr="00B84AEC">
        <w:rPr>
          <w:rFonts w:ascii="Times New Roman" w:hAnsi="Times New Roman" w:cs="Times New Roman"/>
          <w:sz w:val="28"/>
          <w:szCs w:val="28"/>
        </w:rPr>
        <w:t xml:space="preserve"> сельского поселения, в соответствии с Бюджетным кодексом Российской Федерации, Положением о бюджетном процессе в </w:t>
      </w:r>
      <w:r>
        <w:rPr>
          <w:rFonts w:ascii="Times New Roman" w:hAnsi="Times New Roman" w:cs="Times New Roman"/>
          <w:sz w:val="28"/>
          <w:szCs w:val="28"/>
        </w:rPr>
        <w:t>Новотельбинского</w:t>
      </w:r>
      <w:r w:rsidRPr="00B84AEC">
        <w:rPr>
          <w:rFonts w:ascii="Times New Roman" w:hAnsi="Times New Roman" w:cs="Times New Roman"/>
          <w:sz w:val="28"/>
          <w:szCs w:val="28"/>
        </w:rPr>
        <w:t xml:space="preserve"> сельском поселении и настоящим Порядком.</w:t>
      </w:r>
      <w:r>
        <w:rPr>
          <w:rFonts w:ascii="Times New Roman" w:hAnsi="Times New Roman" w:cs="Times New Roman"/>
          <w:sz w:val="28"/>
          <w:szCs w:val="28"/>
        </w:rPr>
        <w:t xml:space="preserve"> </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xml:space="preserve">4. Администрация </w:t>
      </w:r>
      <w:r>
        <w:rPr>
          <w:rFonts w:ascii="Times New Roman" w:hAnsi="Times New Roman" w:cs="Times New Roman"/>
          <w:sz w:val="28"/>
          <w:szCs w:val="28"/>
        </w:rPr>
        <w:t>Новотельбинского</w:t>
      </w:r>
      <w:r w:rsidRPr="00B84AEC">
        <w:rPr>
          <w:rFonts w:ascii="Times New Roman" w:hAnsi="Times New Roman" w:cs="Times New Roman"/>
          <w:sz w:val="28"/>
          <w:szCs w:val="28"/>
        </w:rPr>
        <w:t xml:space="preserve"> сельского поселения (далее – администрация поселения) </w:t>
      </w:r>
      <w:proofErr w:type="gramStart"/>
      <w:r w:rsidRPr="00B84AEC">
        <w:rPr>
          <w:rFonts w:ascii="Times New Roman" w:hAnsi="Times New Roman" w:cs="Times New Roman"/>
          <w:sz w:val="28"/>
          <w:szCs w:val="28"/>
        </w:rPr>
        <w:t>предоставляет годовой отчет</w:t>
      </w:r>
      <w:proofErr w:type="gramEnd"/>
      <w:r w:rsidRPr="00B84AEC">
        <w:rPr>
          <w:rFonts w:ascii="Times New Roman" w:hAnsi="Times New Roman" w:cs="Times New Roman"/>
          <w:sz w:val="28"/>
          <w:szCs w:val="28"/>
        </w:rPr>
        <w:t xml:space="preserve"> об исполнении бюджета поселения за истекший финансовый год для подготовки заключения на него в контрольно – счетную палату </w:t>
      </w:r>
      <w:r>
        <w:rPr>
          <w:rFonts w:ascii="Times New Roman" w:hAnsi="Times New Roman" w:cs="Times New Roman"/>
          <w:sz w:val="28"/>
          <w:szCs w:val="28"/>
        </w:rPr>
        <w:t xml:space="preserve">МО Куйтунский район </w:t>
      </w:r>
      <w:r w:rsidRPr="00B84AEC">
        <w:rPr>
          <w:rFonts w:ascii="Times New Roman" w:hAnsi="Times New Roman" w:cs="Times New Roman"/>
          <w:sz w:val="28"/>
          <w:szCs w:val="28"/>
        </w:rPr>
        <w:t xml:space="preserve"> не позднее 1 апреля текущего года.</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Одновременно с годовым отчетом об исполнении бюджета в КПС района администрацией поселения направляются дополнительные материалы, необходимые для проведения внешней проверки годового отчета об исполнении бюджета поселения.</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5. Внешняя проверка годового отчета об исполнении бюджета поселения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подготовку заключения на годовой</w:t>
      </w:r>
      <w:r>
        <w:rPr>
          <w:rFonts w:ascii="Times New Roman" w:hAnsi="Times New Roman" w:cs="Times New Roman"/>
          <w:sz w:val="28"/>
          <w:szCs w:val="28"/>
        </w:rPr>
        <w:t xml:space="preserve"> </w:t>
      </w:r>
      <w:r w:rsidRPr="00B84AEC">
        <w:rPr>
          <w:rFonts w:ascii="Times New Roman" w:hAnsi="Times New Roman" w:cs="Times New Roman"/>
          <w:sz w:val="28"/>
          <w:szCs w:val="28"/>
        </w:rPr>
        <w:t>отчет об исполнении бюджета.</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xml:space="preserve">6. Бюджетная отчетность администрации поселения формируется в соответствии с единой методологией стандартами бюджетного учета и </w:t>
      </w:r>
      <w:r w:rsidRPr="00B84AEC">
        <w:rPr>
          <w:rFonts w:ascii="Times New Roman" w:hAnsi="Times New Roman" w:cs="Times New Roman"/>
          <w:sz w:val="28"/>
          <w:szCs w:val="28"/>
        </w:rPr>
        <w:lastRenderedPageBreak/>
        <w:t>отчетности, установленных Министерством финансов Российской Федерации и должна содержать: отчет об исполнении бюджета; баланс исполнения бюджета; отчет о финансовых результатах деятельности; отчет о движении денежных средств; пояснительную записку.</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7. Бюджетная отчетность, предоставляемая главными распорядителями бюджетных средств, включает:</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отчет об исполнении смет доходов и расходов по приносящей доход деятельности главного распорядителя, распорядителя, получателя бюджетных средств;</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отчет о финансовых результатах деятельности;</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пояснительная записка.</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8. Внешняя проверка годового отчета об исполнении бюджета поселения, проводится по следующим направлениям:</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проверка бюджетной отчетности по составу и содержанию форм отчетности;</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соблюдению бюджетного законодательства при организации бюджетного процесса в поселении;</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анализ исполнения доходной части бюджета;</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анализ исполнения расходной части бюджета;</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соблюдение бюджетного законодательства на стадии подготовки отчета об исполнении бюджета.</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9. В процессе внешней проверки устанавливается: - законность, степень полноты и достоверности сведений, представленных в бюджетной отчетности, а также представленных в составе проекта решения отчета об исполнении бюджета поселения документов и материалов;</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соответствие фактического исполнения бюджета его плановым назначениям, установленным решениями Думы поселения;</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оценка эффективности и результативности использования в отчетном году бюджетных средств.</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xml:space="preserve">10. </w:t>
      </w:r>
      <w:proofErr w:type="gramStart"/>
      <w:r w:rsidRPr="00B84AEC">
        <w:rPr>
          <w:rFonts w:ascii="Times New Roman" w:hAnsi="Times New Roman" w:cs="Times New Roman"/>
          <w:sz w:val="28"/>
          <w:szCs w:val="28"/>
        </w:rPr>
        <w:t xml:space="preserve">Контрольно – счетная палата </w:t>
      </w:r>
      <w:r>
        <w:rPr>
          <w:rFonts w:ascii="Times New Roman" w:hAnsi="Times New Roman" w:cs="Times New Roman"/>
          <w:sz w:val="28"/>
          <w:szCs w:val="28"/>
        </w:rPr>
        <w:t xml:space="preserve">МО Куйтунский район </w:t>
      </w:r>
      <w:r w:rsidRPr="00B84AEC">
        <w:rPr>
          <w:rFonts w:ascii="Times New Roman" w:hAnsi="Times New Roman" w:cs="Times New Roman"/>
          <w:sz w:val="28"/>
          <w:szCs w:val="28"/>
        </w:rPr>
        <w:t xml:space="preserve"> готовит заключение на годовой отчет об исполнении бюджета поселения на основании данных внешней проверки годовой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не позднее 1 мая текущего года, представляет заключение в Думу поселения с одновременным направлением в администрацию поселения;</w:t>
      </w:r>
      <w:proofErr w:type="gramEnd"/>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11. В ходе осуществления внешней проверки годового отчета поселения</w:t>
      </w:r>
      <w:proofErr w:type="gramStart"/>
      <w:r w:rsidRPr="00B84AEC">
        <w:rPr>
          <w:rFonts w:ascii="Times New Roman" w:hAnsi="Times New Roman" w:cs="Times New Roman"/>
          <w:sz w:val="28"/>
          <w:szCs w:val="28"/>
        </w:rPr>
        <w:t xml:space="preserve"> К</w:t>
      </w:r>
      <w:proofErr w:type="gramEnd"/>
      <w:r w:rsidRPr="00B84AEC">
        <w:rPr>
          <w:rFonts w:ascii="Times New Roman" w:hAnsi="Times New Roman" w:cs="Times New Roman"/>
          <w:sz w:val="28"/>
          <w:szCs w:val="28"/>
        </w:rPr>
        <w:t xml:space="preserve">онтрольно – счетная палата </w:t>
      </w:r>
      <w:r>
        <w:rPr>
          <w:rFonts w:ascii="Times New Roman" w:hAnsi="Times New Roman" w:cs="Times New Roman"/>
          <w:sz w:val="28"/>
          <w:szCs w:val="28"/>
        </w:rPr>
        <w:t xml:space="preserve">МО Куйтунский район </w:t>
      </w:r>
      <w:r w:rsidRPr="00B84AEC">
        <w:rPr>
          <w:rFonts w:ascii="Times New Roman" w:hAnsi="Times New Roman" w:cs="Times New Roman"/>
          <w:sz w:val="28"/>
          <w:szCs w:val="28"/>
        </w:rPr>
        <w:t xml:space="preserve"> вправе в пределах </w:t>
      </w:r>
      <w:r w:rsidRPr="00B84AEC">
        <w:rPr>
          <w:rFonts w:ascii="Times New Roman" w:hAnsi="Times New Roman" w:cs="Times New Roman"/>
          <w:sz w:val="28"/>
          <w:szCs w:val="28"/>
        </w:rPr>
        <w:lastRenderedPageBreak/>
        <w:t xml:space="preserve">своих полномочий запрашивать дополнительную информацию и документы в администрации поселения, у главных распорядителей (распорядителей) бюджетных средств и главных администраторов (администраторов) доходов бюджета поселения. </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12. Администрация поселения, главные распорядители (распорядители) бюджетных средств и главные администраторы (администраторы) доходов бюджета поселения обязаны предоставлять в</w:t>
      </w:r>
      <w:proofErr w:type="gramStart"/>
      <w:r w:rsidRPr="00B84AEC">
        <w:rPr>
          <w:rFonts w:ascii="Times New Roman" w:hAnsi="Times New Roman" w:cs="Times New Roman"/>
          <w:sz w:val="28"/>
          <w:szCs w:val="28"/>
        </w:rPr>
        <w:t xml:space="preserve"> </w:t>
      </w:r>
      <w:r w:rsidR="00B3504E">
        <w:rPr>
          <w:rFonts w:ascii="Times New Roman" w:hAnsi="Times New Roman" w:cs="Times New Roman"/>
          <w:sz w:val="28"/>
          <w:szCs w:val="28"/>
        </w:rPr>
        <w:t xml:space="preserve"> </w:t>
      </w:r>
      <w:r w:rsidRPr="00B84AEC">
        <w:rPr>
          <w:rFonts w:ascii="Times New Roman" w:hAnsi="Times New Roman" w:cs="Times New Roman"/>
          <w:sz w:val="28"/>
          <w:szCs w:val="28"/>
        </w:rPr>
        <w:t>К</w:t>
      </w:r>
      <w:proofErr w:type="gramEnd"/>
      <w:r w:rsidRPr="00B84AEC">
        <w:rPr>
          <w:rFonts w:ascii="Times New Roman" w:hAnsi="Times New Roman" w:cs="Times New Roman"/>
          <w:sz w:val="28"/>
          <w:szCs w:val="28"/>
        </w:rPr>
        <w:t xml:space="preserve">онтрольно – счетную палату </w:t>
      </w:r>
      <w:r>
        <w:rPr>
          <w:rFonts w:ascii="Times New Roman" w:hAnsi="Times New Roman" w:cs="Times New Roman"/>
          <w:sz w:val="28"/>
          <w:szCs w:val="28"/>
        </w:rPr>
        <w:t xml:space="preserve">МО Куйтунский район </w:t>
      </w:r>
      <w:r w:rsidRPr="00B84AEC">
        <w:rPr>
          <w:rFonts w:ascii="Times New Roman" w:hAnsi="Times New Roman" w:cs="Times New Roman"/>
          <w:sz w:val="28"/>
          <w:szCs w:val="28"/>
        </w:rPr>
        <w:t xml:space="preserve"> необходимую информацию и документы в трехдневный срок с момента получения запроса.</w:t>
      </w:r>
    </w:p>
    <w:p w:rsidR="00DF53DF" w:rsidRPr="00B84AEC" w:rsidRDefault="00DF53DF" w:rsidP="00DF53DF">
      <w:pPr>
        <w:spacing w:after="0" w:line="240" w:lineRule="auto"/>
        <w:ind w:left="708" w:firstLine="709"/>
        <w:jc w:val="both"/>
        <w:rPr>
          <w:rFonts w:ascii="Times New Roman" w:hAnsi="Times New Roman" w:cs="Times New Roman"/>
        </w:rPr>
      </w:pPr>
    </w:p>
    <w:p w:rsidR="00DF53DF" w:rsidRPr="00B84AEC" w:rsidRDefault="00DF53DF" w:rsidP="00DF53DF">
      <w:pPr>
        <w:spacing w:after="0" w:line="240" w:lineRule="auto"/>
        <w:ind w:left="708" w:firstLine="709"/>
        <w:jc w:val="both"/>
        <w:rPr>
          <w:rFonts w:ascii="Times New Roman" w:hAnsi="Times New Roman" w:cs="Times New Roman"/>
        </w:rPr>
      </w:pPr>
    </w:p>
    <w:p w:rsidR="00DF53DF"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br/>
      </w:r>
      <w:r>
        <w:rPr>
          <w:rFonts w:ascii="Times New Roman" w:hAnsi="Times New Roman" w:cs="Times New Roman"/>
          <w:sz w:val="28"/>
          <w:szCs w:val="28"/>
        </w:rPr>
        <w:t xml:space="preserve"> </w:t>
      </w:r>
      <w:r w:rsidRPr="00B84AEC">
        <w:rPr>
          <w:rFonts w:ascii="Times New Roman" w:hAnsi="Times New Roman" w:cs="Times New Roman"/>
          <w:sz w:val="28"/>
          <w:szCs w:val="28"/>
        </w:rPr>
        <w:t xml:space="preserve"> </w:t>
      </w:r>
      <w:r>
        <w:rPr>
          <w:rFonts w:ascii="Times New Roman" w:hAnsi="Times New Roman" w:cs="Times New Roman"/>
          <w:sz w:val="28"/>
          <w:szCs w:val="28"/>
        </w:rPr>
        <w:t>Г</w:t>
      </w:r>
      <w:r w:rsidRPr="00B84AEC">
        <w:rPr>
          <w:rFonts w:ascii="Times New Roman" w:hAnsi="Times New Roman" w:cs="Times New Roman"/>
          <w:sz w:val="28"/>
          <w:szCs w:val="28"/>
        </w:rPr>
        <w:t>лав</w:t>
      </w:r>
      <w:r>
        <w:rPr>
          <w:rFonts w:ascii="Times New Roman" w:hAnsi="Times New Roman" w:cs="Times New Roman"/>
          <w:sz w:val="28"/>
          <w:szCs w:val="28"/>
        </w:rPr>
        <w:t>а Новотельбинского</w:t>
      </w:r>
      <w:r w:rsidRPr="00B84AEC">
        <w:rPr>
          <w:rFonts w:ascii="Times New Roman" w:hAnsi="Times New Roman" w:cs="Times New Roman"/>
          <w:sz w:val="28"/>
          <w:szCs w:val="28"/>
        </w:rPr>
        <w:t xml:space="preserve"> </w:t>
      </w:r>
    </w:p>
    <w:p w:rsidR="00DF53DF" w:rsidRPr="00B84AEC" w:rsidRDefault="00DF53DF" w:rsidP="00DF53DF">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B84AEC">
        <w:rPr>
          <w:rFonts w:ascii="Times New Roman" w:hAnsi="Times New Roman" w:cs="Times New Roman"/>
          <w:sz w:val="28"/>
          <w:szCs w:val="28"/>
        </w:rPr>
        <w:t xml:space="preserve"> </w:t>
      </w:r>
      <w:r>
        <w:rPr>
          <w:rFonts w:ascii="Times New Roman" w:hAnsi="Times New Roman" w:cs="Times New Roman"/>
          <w:sz w:val="28"/>
          <w:szCs w:val="28"/>
        </w:rPr>
        <w:t xml:space="preserve">                                          Н.М. Толстихина</w:t>
      </w:r>
    </w:p>
    <w:p w:rsidR="00DF53DF" w:rsidRDefault="00DF53DF" w:rsidP="00DF53DF">
      <w:pPr>
        <w:spacing w:after="0" w:line="240" w:lineRule="auto"/>
      </w:pPr>
    </w:p>
    <w:p w:rsidR="00DF53DF" w:rsidRDefault="00DF53DF" w:rsidP="00DF53DF">
      <w:pPr>
        <w:spacing w:after="0" w:line="240" w:lineRule="auto"/>
      </w:pPr>
    </w:p>
    <w:p w:rsidR="00DF53DF" w:rsidRDefault="00DF53DF" w:rsidP="00DF53DF"/>
    <w:p w:rsidR="00DF53DF" w:rsidRDefault="00DF53DF" w:rsidP="00DF53DF"/>
    <w:p w:rsidR="00F67320" w:rsidRDefault="00F67320"/>
    <w:sectPr w:rsidR="00F67320" w:rsidSect="002B0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DF"/>
    <w:rsid w:val="00B34C2B"/>
    <w:rsid w:val="00B3504E"/>
    <w:rsid w:val="00DF53DF"/>
    <w:rsid w:val="00F6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DF53DF"/>
    <w:pPr>
      <w:spacing w:after="120"/>
      <w:ind w:left="283"/>
    </w:pPr>
    <w:rPr>
      <w:sz w:val="16"/>
      <w:szCs w:val="16"/>
    </w:rPr>
  </w:style>
  <w:style w:type="character" w:customStyle="1" w:styleId="30">
    <w:name w:val="Основной текст с отступом 3 Знак"/>
    <w:basedOn w:val="a0"/>
    <w:link w:val="3"/>
    <w:uiPriority w:val="99"/>
    <w:semiHidden/>
    <w:rsid w:val="00DF53DF"/>
    <w:rPr>
      <w:rFonts w:eastAsiaTheme="minorEastAsi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DF53DF"/>
    <w:pPr>
      <w:spacing w:after="120"/>
      <w:ind w:left="283"/>
    </w:pPr>
    <w:rPr>
      <w:sz w:val="16"/>
      <w:szCs w:val="16"/>
    </w:rPr>
  </w:style>
  <w:style w:type="character" w:customStyle="1" w:styleId="30">
    <w:name w:val="Основной текст с отступом 3 Знак"/>
    <w:basedOn w:val="a0"/>
    <w:link w:val="3"/>
    <w:uiPriority w:val="99"/>
    <w:semiHidden/>
    <w:rsid w:val="00DF53DF"/>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1E06-802C-4086-8A36-750A1F42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1030</Words>
  <Characters>5873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4</cp:revision>
  <dcterms:created xsi:type="dcterms:W3CDTF">2016-08-04T08:08:00Z</dcterms:created>
  <dcterms:modified xsi:type="dcterms:W3CDTF">2016-08-10T01:39:00Z</dcterms:modified>
</cp:coreProperties>
</file>