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ИРКУТСКАЯ  ОБЛАСТЬ</w:t>
      </w:r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КУЙТУНСКИЙ  РАЙОН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НОВОТЕЛЬБИНСКОГО  МУНИЦИПАЛЬНОГО  ОБРАЗОВАНИЯ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 АДМИНИСТРАЦИИ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 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п. Новая Тельба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и дополнений в Постановление главы Новотельбинского муниципального образования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долгосрочной целевой программы «Энергосбережение и повышение энергетической эффективности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Новотельбинского муниципального образования на 2011 – 2015 годы»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администрация Новотельбинского муниципального образования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и дополнения в Постановление главы Новотельбинского муниципального образования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долгосрочной целевой программы «Энергосбережение и повышение энергетической эффективности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Новотельбинского муниципального образования на 2011 – 2015 годы»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долгосрочную целевую программу </w:t>
      </w:r>
      <w:r w:rsidRPr="004E48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«Энергосбережение и повышение энергетической эффективности на территории Новотельбинского </w:t>
      </w:r>
      <w:r w:rsidRPr="004E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Pr="004E48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5</w:t>
      </w:r>
      <w:r w:rsidRPr="004E48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7</w:t>
      </w:r>
      <w:r w:rsidRPr="004E48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годы» 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главы Новотельбинского муниципального образования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долгосрочной целевой программы «Энергосбережение и повышение энергетической эффективности на территории Новотельбинского муниципального образования на 2011 – 2015 годы» считать утратившим силу.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постановление в специальном выпуске газеты Новотельбинского муниципального образования «Муниципальный вестник».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 его официального опубликования.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над исполнением настоящего постановления оставляю за собой.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Новотельбинского муниципального образования:                            Н.М. Толстихина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4880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Утверждено:</w:t>
      </w:r>
    </w:p>
    <w:p w:rsidR="004E4880" w:rsidRPr="004E4880" w:rsidRDefault="004E4880" w:rsidP="004E48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4880">
        <w:rPr>
          <w:rFonts w:ascii="Times New Roman" w:eastAsia="Calibri" w:hAnsi="Times New Roman" w:cs="Times New Roman"/>
          <w:sz w:val="24"/>
          <w:szCs w:val="24"/>
        </w:rPr>
        <w:t>Постановлением главы администрации</w:t>
      </w:r>
    </w:p>
    <w:p w:rsidR="004E4880" w:rsidRPr="004E4880" w:rsidRDefault="004E4880" w:rsidP="004E48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4880">
        <w:rPr>
          <w:rFonts w:ascii="Times New Roman" w:eastAsia="Calibri" w:hAnsi="Times New Roman" w:cs="Times New Roman"/>
          <w:sz w:val="24"/>
          <w:szCs w:val="24"/>
        </w:rPr>
        <w:t xml:space="preserve"> Новотельбинского муниципального образования</w:t>
      </w:r>
    </w:p>
    <w:p w:rsidR="004E4880" w:rsidRPr="004E4880" w:rsidRDefault="004E4880" w:rsidP="004E48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4880">
        <w:rPr>
          <w:rFonts w:ascii="Times New Roman" w:eastAsia="Calibri" w:hAnsi="Times New Roman" w:cs="Times New Roman"/>
          <w:sz w:val="24"/>
          <w:szCs w:val="24"/>
        </w:rPr>
        <w:t xml:space="preserve">  от 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4E488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4E4880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E4880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>
        <w:rPr>
          <w:rFonts w:ascii="Times New Roman" w:eastAsia="Calibri" w:hAnsi="Times New Roman" w:cs="Times New Roman"/>
          <w:sz w:val="24"/>
          <w:szCs w:val="24"/>
        </w:rPr>
        <w:t>43</w:t>
      </w:r>
    </w:p>
    <w:p w:rsidR="004E4880" w:rsidRPr="004E4880" w:rsidRDefault="004E4880" w:rsidP="004E48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E4880">
        <w:rPr>
          <w:rFonts w:ascii="Times New Roman" w:eastAsia="Calibri" w:hAnsi="Times New Roman" w:cs="Times New Roman"/>
          <w:b/>
          <w:sz w:val="32"/>
          <w:szCs w:val="32"/>
        </w:rPr>
        <w:t xml:space="preserve">Долгосрочная целевая программа  </w:t>
      </w: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E4880">
        <w:rPr>
          <w:rFonts w:ascii="Times New Roman" w:eastAsia="Calibri" w:hAnsi="Times New Roman" w:cs="Times New Roman"/>
          <w:b/>
          <w:sz w:val="32"/>
          <w:szCs w:val="32"/>
        </w:rPr>
        <w:t xml:space="preserve">«Энергосбережение и повышение энергетической эффективности </w:t>
      </w: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E4880">
        <w:rPr>
          <w:rFonts w:ascii="Times New Roman" w:eastAsia="Calibri" w:hAnsi="Times New Roman" w:cs="Times New Roman"/>
          <w:b/>
          <w:sz w:val="32"/>
          <w:szCs w:val="32"/>
        </w:rPr>
        <w:t>на территории Новотельбинского муниципального образования</w:t>
      </w: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E4880">
        <w:rPr>
          <w:rFonts w:ascii="Times New Roman" w:eastAsia="Calibri" w:hAnsi="Times New Roman" w:cs="Times New Roman"/>
          <w:b/>
          <w:sz w:val="32"/>
          <w:szCs w:val="32"/>
        </w:rPr>
        <w:t>на 201</w:t>
      </w:r>
      <w:r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Pr="004E4880">
        <w:rPr>
          <w:rFonts w:ascii="Times New Roman" w:eastAsia="Calibri" w:hAnsi="Times New Roman" w:cs="Times New Roman"/>
          <w:b/>
          <w:sz w:val="32"/>
          <w:szCs w:val="32"/>
        </w:rPr>
        <w:t xml:space="preserve"> – 201</w:t>
      </w:r>
      <w:r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Pr="004E4880">
        <w:rPr>
          <w:rFonts w:ascii="Times New Roman" w:eastAsia="Calibri" w:hAnsi="Times New Roman" w:cs="Times New Roman"/>
          <w:b/>
          <w:sz w:val="32"/>
          <w:szCs w:val="32"/>
        </w:rPr>
        <w:t xml:space="preserve"> годы»</w:t>
      </w: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E4880" w:rsidRPr="004E4880" w:rsidRDefault="004E4880" w:rsidP="004E488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E4880" w:rsidRPr="004E4880" w:rsidRDefault="004E4880" w:rsidP="004E48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880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</w:t>
      </w:r>
      <w:r w:rsidRPr="004E4880">
        <w:rPr>
          <w:rFonts w:ascii="Times New Roman" w:eastAsia="Calibri" w:hAnsi="Times New Roman" w:cs="Times New Roman"/>
          <w:sz w:val="24"/>
          <w:szCs w:val="24"/>
        </w:rPr>
        <w:t>п. Новая Тельба</w:t>
      </w: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4880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E488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keepNext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880" w:rsidRPr="004E4880" w:rsidRDefault="004E4880" w:rsidP="004E4880">
      <w:pPr>
        <w:keepNext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880" w:rsidRPr="004E4880" w:rsidRDefault="004E4880" w:rsidP="004E4880">
      <w:pPr>
        <w:keepNext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4E4880" w:rsidRPr="004E4880" w:rsidRDefault="004E4880" w:rsidP="004E4880">
      <w:pPr>
        <w:keepNext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по энергосбережению и повышению энергетической эффективности на территории  Новотельбинского муниципального образования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E4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4E4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3708"/>
        <w:gridCol w:w="6120"/>
      </w:tblGrid>
      <w:tr w:rsidR="004E4880" w:rsidRPr="004E4880" w:rsidTr="00E362A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0" w:rsidRPr="004E4880" w:rsidRDefault="004E4880" w:rsidP="004E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0" w:rsidRPr="004E4880" w:rsidRDefault="004E4880" w:rsidP="004E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 энергосбережению и повышению энергетической эффективности на территории Новотельбинского муниципального образования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E4880" w:rsidRPr="004E4880" w:rsidTr="00E362A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0" w:rsidRPr="004E4880" w:rsidRDefault="004E4880" w:rsidP="004E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 разработки </w:t>
            </w:r>
          </w:p>
          <w:p w:rsidR="004E4880" w:rsidRPr="004E4880" w:rsidRDefault="004E4880" w:rsidP="004E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  <w:p w:rsidR="004E4880" w:rsidRPr="004E4880" w:rsidRDefault="004E4880" w:rsidP="004E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0" w:rsidRPr="004E4880" w:rsidRDefault="004E4880" w:rsidP="004E48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</w:t>
            </w:r>
          </w:p>
          <w:p w:rsidR="004E4880" w:rsidRPr="004E4880" w:rsidRDefault="004E4880" w:rsidP="004E48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06.10.2003 г  № 131-ФЗ </w:t>
            </w:r>
          </w:p>
          <w:p w:rsidR="004E4880" w:rsidRPr="004E4880" w:rsidRDefault="004E4880" w:rsidP="004E488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« Об общих принципах организации местного самоуправления в Российской Федерации;</w:t>
            </w:r>
          </w:p>
          <w:p w:rsidR="004E4880" w:rsidRPr="004E4880" w:rsidRDefault="004E4880" w:rsidP="004E48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04.06.2008 г. № 889 «О некоторых мерах по повышению энергетической и экологической эффективности российской экономики;</w:t>
            </w:r>
          </w:p>
          <w:p w:rsidR="004E4880" w:rsidRPr="004E4880" w:rsidRDefault="004E4880" w:rsidP="004E48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4E4880" w:rsidRPr="004E4880" w:rsidRDefault="004E4880" w:rsidP="004E48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 </w:t>
            </w:r>
          </w:p>
        </w:tc>
      </w:tr>
      <w:tr w:rsidR="004E4880" w:rsidRPr="004E4880" w:rsidTr="00E362A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0" w:rsidRPr="004E4880" w:rsidRDefault="004E4880" w:rsidP="004E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0" w:rsidRPr="004E4880" w:rsidRDefault="004E4880" w:rsidP="004E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Новотельбинского муниципального образования</w:t>
            </w:r>
          </w:p>
        </w:tc>
      </w:tr>
      <w:tr w:rsidR="004E4880" w:rsidRPr="004E4880" w:rsidTr="00E362A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0" w:rsidRPr="004E4880" w:rsidRDefault="004E4880" w:rsidP="004E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Разработчик Программы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0" w:rsidRPr="004E4880" w:rsidRDefault="004E4880" w:rsidP="004E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Новотельбинского муниципального образования</w:t>
            </w:r>
          </w:p>
        </w:tc>
      </w:tr>
      <w:tr w:rsidR="004E4880" w:rsidRPr="004E4880" w:rsidTr="00E362A4">
        <w:trPr>
          <w:trHeight w:val="8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0" w:rsidRPr="004E4880" w:rsidRDefault="004E4880" w:rsidP="004E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0" w:rsidRPr="004E4880" w:rsidRDefault="004E4880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программы:</w:t>
            </w:r>
          </w:p>
          <w:p w:rsidR="004E4880" w:rsidRPr="004E4880" w:rsidRDefault="004E4880" w:rsidP="004E48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экономических и организационных условий для эффективного использования энергоресурсов на территории Новотельбинского</w:t>
            </w:r>
            <w:r w:rsidRPr="004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4880" w:rsidRPr="004E4880" w:rsidRDefault="004E4880" w:rsidP="004E48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расходов  местного бюджета на оплату за энергоресурсы в муниципальных учреждениях за счет рационального использования всех энергетических ресурсов и повышения эффективности их использования;</w:t>
            </w:r>
          </w:p>
          <w:p w:rsidR="004E4880" w:rsidRPr="004E4880" w:rsidRDefault="004E4880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достижения этих целей необходимо решить </w:t>
            </w: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следующие основные задачи:</w:t>
            </w:r>
          </w:p>
          <w:p w:rsidR="004E4880" w:rsidRPr="004E4880" w:rsidRDefault="004E4880" w:rsidP="004E4880">
            <w:pPr>
              <w:widowControl w:val="0"/>
              <w:numPr>
                <w:ilvl w:val="0"/>
                <w:numId w:val="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-39"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осуществить оценку фактического потенциала повышения энергоэффективности и энергосбережения по объектам энергопотребления, расположенным на территории Новотельбинского </w:t>
            </w:r>
            <w:r w:rsidRPr="004E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4880" w:rsidRPr="004E4880" w:rsidRDefault="004E4880" w:rsidP="004E4880">
            <w:pPr>
              <w:widowControl w:val="0"/>
              <w:numPr>
                <w:ilvl w:val="0"/>
                <w:numId w:val="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-39"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технические и организационные мероприятия по снижению  использования энергоресурсов;</w:t>
            </w:r>
          </w:p>
          <w:p w:rsidR="004E4880" w:rsidRPr="004E4880" w:rsidRDefault="004E4880" w:rsidP="004E4880">
            <w:pPr>
              <w:widowControl w:val="0"/>
              <w:numPr>
                <w:ilvl w:val="0"/>
                <w:numId w:val="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-39"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зданий, строений, сооружений  вести в соответствии с установленными законодательством требованиями об энергосбережении и о повышении энергетической эффективности;</w:t>
            </w:r>
          </w:p>
          <w:p w:rsidR="004E4880" w:rsidRPr="004E4880" w:rsidRDefault="004E4880" w:rsidP="004E4880">
            <w:pPr>
              <w:widowControl w:val="0"/>
              <w:numPr>
                <w:ilvl w:val="0"/>
                <w:numId w:val="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-39"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надлежащее состояние тепловой контур зданий,  систему</w:t>
            </w:r>
            <w:r w:rsidRPr="004E4880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 xml:space="preserve"> </w:t>
            </w: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вентиляции и  систему отопления;</w:t>
            </w:r>
          </w:p>
          <w:p w:rsidR="004E4880" w:rsidRPr="004E4880" w:rsidRDefault="004E4880" w:rsidP="004E4880">
            <w:pPr>
              <w:widowControl w:val="0"/>
              <w:numPr>
                <w:ilvl w:val="0"/>
                <w:numId w:val="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-39"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уровень компетентности работников муниципальных учреждений в вопросах эффективного использования энергетических ресурсов; </w:t>
            </w:r>
            <w:r w:rsidRPr="004E488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4E4880" w:rsidRPr="004E4880" w:rsidRDefault="004E4880" w:rsidP="004E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систему мониторинга и информационного сопровождения реализации мероприятий программы.</w:t>
            </w:r>
          </w:p>
        </w:tc>
      </w:tr>
      <w:tr w:rsidR="004E4880" w:rsidRPr="004E4880" w:rsidTr="00E362A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0" w:rsidRPr="004E4880" w:rsidRDefault="004E4880" w:rsidP="004E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0" w:rsidRPr="004E4880" w:rsidRDefault="004E4880" w:rsidP="004E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E4880" w:rsidRPr="004E4880" w:rsidTr="00E362A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0" w:rsidRPr="004E4880" w:rsidRDefault="004E4880" w:rsidP="004E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0" w:rsidRPr="004E4880" w:rsidRDefault="004E4880" w:rsidP="004E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Новотельбинского муниципального образования;</w:t>
            </w:r>
          </w:p>
          <w:p w:rsidR="004E4880" w:rsidRPr="004E4880" w:rsidRDefault="004E4880" w:rsidP="004E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учреждение культуры «Новотельбинский социально-культурный центр» </w:t>
            </w:r>
          </w:p>
        </w:tc>
      </w:tr>
      <w:tr w:rsidR="004E4880" w:rsidRPr="004E4880" w:rsidTr="00E362A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0" w:rsidRPr="004E4880" w:rsidRDefault="004E4880" w:rsidP="004E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0" w:rsidRPr="004E4880" w:rsidRDefault="004E4880" w:rsidP="004E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Всего: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0 000 рублей, из них:</w:t>
            </w:r>
          </w:p>
          <w:p w:rsidR="004E4880" w:rsidRPr="004E4880" w:rsidRDefault="004E4880" w:rsidP="004E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бюджета: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27A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0  тыс. руб.</w:t>
            </w:r>
          </w:p>
          <w:p w:rsidR="004E4880" w:rsidRPr="004E4880" w:rsidRDefault="004E4880" w:rsidP="004E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бюджета: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27A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</w:t>
            </w:r>
          </w:p>
          <w:p w:rsidR="004E4880" w:rsidRPr="004E4880" w:rsidRDefault="004E4880" w:rsidP="004E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бюджета: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27AA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</w:t>
            </w:r>
          </w:p>
          <w:p w:rsidR="004E4880" w:rsidRPr="004E4880" w:rsidRDefault="004E4880" w:rsidP="004E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880" w:rsidRPr="004E4880" w:rsidTr="00E362A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0" w:rsidRPr="004E4880" w:rsidRDefault="004E4880" w:rsidP="004E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0" w:rsidRPr="004E4880" w:rsidRDefault="004E4880" w:rsidP="004E4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затрат при потреблении всех видов энергии ежегодно не менее  3%</w:t>
            </w:r>
          </w:p>
        </w:tc>
      </w:tr>
      <w:tr w:rsidR="004E4880" w:rsidRPr="004E4880" w:rsidTr="00E362A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0" w:rsidRPr="004E4880" w:rsidRDefault="004E4880" w:rsidP="004E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Органы, осуществляющие контроль над реализацией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0" w:rsidRPr="004E4880" w:rsidRDefault="004E4880" w:rsidP="004E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8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над исполнением Программы осуществляет Администрация Новотельбинского муниципального образования</w:t>
            </w:r>
          </w:p>
        </w:tc>
      </w:tr>
    </w:tbl>
    <w:p w:rsidR="004E4880" w:rsidRPr="004E4880" w:rsidRDefault="004E4880" w:rsidP="004E4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880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4E4880" w:rsidRPr="004E4880" w:rsidRDefault="004E4880" w:rsidP="004E4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880">
        <w:rPr>
          <w:rFonts w:ascii="Times New Roman" w:eastAsia="Calibri" w:hAnsi="Times New Roman" w:cs="Times New Roman"/>
          <w:sz w:val="24"/>
          <w:szCs w:val="24"/>
        </w:rPr>
        <w:t>Программа по энергосбережению и энергетической эффективности на территории Новотельбинского муниципального образования на 2011 – 2014 годы разработана на основании требований:</w:t>
      </w:r>
    </w:p>
    <w:p w:rsidR="004E4880" w:rsidRPr="004E4880" w:rsidRDefault="004E4880" w:rsidP="004E4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Федерального закона от 23 ноября 2009 года N 261-ФЗ  «Об энергосбережении и о повышении энергетической эффективности и о внесении изменений в отдельные законодательные акты»;</w:t>
      </w:r>
    </w:p>
    <w:p w:rsidR="004E4880" w:rsidRPr="004E4880" w:rsidRDefault="004E4880" w:rsidP="004E4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Постановления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4E4880" w:rsidRPr="004E4880" w:rsidRDefault="004E4880" w:rsidP="004E4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Минэкономразвития России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 от 17 февраля </w:t>
      </w:r>
      <w:smartTag w:uri="urn:schemas-microsoft-com:office:smarttags" w:element="metricconverter">
        <w:smartTagPr>
          <w:attr w:name="ProductID" w:val="2010 г"/>
        </w:smartTagPr>
        <w:r w:rsidRPr="004E4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61;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 Президента Российской Федерации от 13 мая </w:t>
      </w:r>
      <w:smartTag w:uri="urn:schemas-microsoft-com:office:smarttags" w:element="metricconverter">
        <w:smartTagPr>
          <w:attr w:name="ProductID" w:val="2010 г"/>
        </w:smartTagPr>
        <w:r w:rsidRPr="004E4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579 "Об оценке </w:t>
      </w:r>
      <w:proofErr w:type="gramStart"/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эффективности";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Жилищного кодекса Российской Федерации;</w:t>
      </w:r>
    </w:p>
    <w:p w:rsidR="004E4880" w:rsidRPr="004E4880" w:rsidRDefault="004E4880" w:rsidP="004E4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-Федерального закона от 21.07.2007 № 185-ФЗ «О Фонде содействия реформированию жилищно-коммунального хозяйства»;</w:t>
      </w:r>
    </w:p>
    <w:p w:rsidR="004E4880" w:rsidRPr="004E4880" w:rsidRDefault="004E4880" w:rsidP="004E4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06.10.2003 № 131-ФЗ «Об общих принципах организации местного самоуправления в Российской Федерации»;</w:t>
      </w:r>
    </w:p>
    <w:p w:rsidR="004E4880" w:rsidRPr="004E4880" w:rsidRDefault="004E4880" w:rsidP="004E4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Постановления Правительства РФ от 31.12.09 г.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нужд».</w:t>
      </w:r>
    </w:p>
    <w:p w:rsidR="004E4880" w:rsidRPr="004E4880" w:rsidRDefault="004E4880" w:rsidP="004E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устанавливает цели и задачи по энергосбережению и повышению энергетической эффективности на территории Новотельбинского муниципального образования.</w:t>
      </w:r>
    </w:p>
    <w:p w:rsidR="004E4880" w:rsidRPr="004E4880" w:rsidRDefault="004E4880" w:rsidP="004E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определяются технические и технико-экономические мероприятия, необходимые для ее реализации, устанавливаются источники и механизмы её финансирования. </w:t>
      </w:r>
    </w:p>
    <w:p w:rsidR="004E4880" w:rsidRPr="004E4880" w:rsidRDefault="004E4880" w:rsidP="004E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Энергосбережение и повышение энергетической эффективности 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муниципальных учреждениях</w:t>
      </w:r>
    </w:p>
    <w:p w:rsidR="004E4880" w:rsidRPr="004E4880" w:rsidRDefault="004E4880" w:rsidP="004E48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Энергосбережение в учреждениях бюджетной сферы - одна из самых острых в России проблем и  на территории Новотельбинского муниципального образования она не является исключением. Эта проблема стала особенно актуальной за последние 5 лет в связи с резким повышением стоимости  энергоресурсов, дефицита местного бюджета, поэтому крайне важным становится обеспечение эффективного использования энергоресурсов в муниципальных учреждениях.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ситуации, когда энергоресурсы становятся рыночным фактором и формируют значительную часть затрат местного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учреждения.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Законом № 261-ФЗ определено, что все бюджетные учреждения: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должны быть оснащены приборами учета используемой тепловой энергии, электрической энергии до 01.01.201</w:t>
      </w:r>
      <w:r w:rsidR="00E362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обязаны обеспечить снижение в сопоставимых условиях объема энергии в течение 5 лет не менее чем на 15 процентов от объема фактически потребленного им в 2010 году каждого из указанных ресурсов с ежегодным снижением такого объема не менее чем  на 3%;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proofErr w:type="gramEnd"/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обязательное энергетическое обследование, по результатам которого должен быть составлен энергетический паспорт до 01.01.2013;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обязаны выполнять требования энергетической эффективности зданий и сооружений;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обязаны размещать заказы для государственных и муниципальных нужд с учетом требований энергетической эффективности товаров, работ, услуг.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Механизмами  реализации потенциала энергосбережения в учреждении должны стать: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мероприятий по энергосбережению и повышению энергетической эффективности;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постоянного мониторинга эффективности использования энергоресурсов;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стимулирование работников в повышении энергоэффективности;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информационно-пропагандистские меры.</w:t>
      </w:r>
    </w:p>
    <w:p w:rsidR="004E4880" w:rsidRPr="004E4880" w:rsidRDefault="004E4880" w:rsidP="004E4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Новотельбинского муниципального образования основными недостатками деятельности муниципальных учреждений  являются:</w:t>
      </w:r>
    </w:p>
    <w:p w:rsidR="004E4880" w:rsidRPr="004E4880" w:rsidRDefault="004E4880" w:rsidP="004E4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потери теплого воздуха через чердачные и оконные проемы, систему вентиляции;</w:t>
      </w:r>
    </w:p>
    <w:p w:rsidR="004E4880" w:rsidRPr="004E4880" w:rsidRDefault="004E4880" w:rsidP="004E4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недостаток мотивации;</w:t>
      </w:r>
    </w:p>
    <w:p w:rsidR="004E4880" w:rsidRPr="004E4880" w:rsidRDefault="004E4880" w:rsidP="004E4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недостаток финансирования;</w:t>
      </w:r>
    </w:p>
    <w:p w:rsidR="004E4880" w:rsidRPr="004E4880" w:rsidRDefault="004E4880" w:rsidP="004E4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недостаток знаний в сфере энергосберегающих технологий.</w:t>
      </w:r>
    </w:p>
    <w:p w:rsidR="004E4880" w:rsidRPr="004E4880" w:rsidRDefault="004E4880" w:rsidP="004E4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результате, в муниципальных зданиях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4E4880" w:rsidRPr="004E4880" w:rsidRDefault="004E4880" w:rsidP="004E4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зданиях сохраняется устаревшая система освещения помещений, что приводит к большому расходу электроэнергии.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основных причин, по которым энергосбережение муниципальных зданий выходит на первый план является необходимость: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улучшения микроклимата в муниципальных зданиях;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уменьшения роста затрат на коммунальные услуги в муниципальных учреждениях при неизбежном увеличении тарифов.</w:t>
      </w:r>
      <w:bookmarkStart w:id="0" w:name="_Toc231197013"/>
    </w:p>
    <w:p w:rsidR="004E4880" w:rsidRPr="004E4880" w:rsidRDefault="004E4880" w:rsidP="004E4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nb-NO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по повышению энергоэффективности в муниципальных зданиях должен иметь постоянный характер, не следует ограничиваться отдельными, разрозненными мероприятиями.   </w:t>
      </w:r>
      <w:bookmarkEnd w:id="0"/>
    </w:p>
    <w:p w:rsidR="004E4880" w:rsidRPr="004E4880" w:rsidRDefault="004E4880" w:rsidP="004E4880">
      <w:pPr>
        <w:widowControl w:val="0"/>
        <w:tabs>
          <w:tab w:val="left" w:pos="9240"/>
        </w:tabs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данной программы является: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создание экономических и организационных условий для эффективного использования энергоресурсов на территории Новотельбинского</w:t>
      </w:r>
      <w:r w:rsidRPr="004E4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E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сокращение расходов бюджета на оплату коммунальных услуг в муниципальных  учреждениях за счет рационального использования всех энергетических ресурсов и повышения эффективности их использования.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достижения этих целей необходимо решить следующие основные </w:t>
      </w:r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осуществить оценку фактического потенциала повышения энергоэффективности и энергосбережения по объектам энергопотребления, расположенным на территории Новотельбинского </w:t>
      </w:r>
      <w:r w:rsidRPr="004E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выполнить технические и организационные мероприятия по снижению  использования энергоресурсов;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организовать систему учета потребления энергетических ресурсов  на территории 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Новотельбинского </w:t>
      </w:r>
      <w:r w:rsidRPr="004E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образования, путем 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 зданий, строений, сооружений приборами учета используемых энергетических ресурсов;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строительство зданий, строений, сооружений  вести в соответствии с установленными законодательством требованиями об энергосбережении и о повышении энергетической эффективности; 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привести в надлежащее состояние тепловой контур зданий;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повысить уровень компетентности работников муниципальных учреждений в вопросах эффективного использования энергетических ресурсов; </w:t>
      </w:r>
      <w:r w:rsidRPr="004E48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ж) организовать систему мониторинга и информационного сопровождения реализации мероприятий программы;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организовать мероприятия по выявлению бесхозяйных объектов недвижимого имущества, используемых для передачи энергетических ресурсов и постановки таких объектов на учет в качестве бесхозяйных объектов недвижимого имущества и признанию права муниципальной собственности данных объектов;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организовать  работу по проведению энергетических обследований, составлению энергетических паспортов в органах местного самоуправления и муниципальном казенном учреждении культуры;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стимулировать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активности и сокращению потерь энергетических ресурсов;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л) способствовать использованию в качестве источников энергии вторичные энергетические ресурсы, возобновляемые источники энергии;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м) рассмотреть вопросы энергосбережения в транспортном комплексе.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не решает в полной мере проблему высокой энергоемкости бюджетной сферы и экономики Поселения, но позволяет выполнить первый этап решения проблемы: создать к 201</w:t>
      </w:r>
      <w:r w:rsidR="00E362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условия для перевода экономики и бюджетной сферы Поселения на энергосберегающий путь развития и значительно снизить последствия роста тарифов на основные виды топливно-энергетических ресурсов.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предусмотрена в период с 201</w:t>
      </w:r>
      <w:r w:rsidR="00E362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201</w:t>
      </w:r>
      <w:r w:rsidR="00E362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Ресурсное обеспечение Программы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ресурсного обеспечения Программы являются финансовые средства местного бюджета. Объем финансирования мероприятий составляет 1</w:t>
      </w:r>
      <w:r w:rsidR="00E362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корректируется ежегодно в зависимости от возможностей областного бюджета и бюджета поселения.</w:t>
      </w:r>
    </w:p>
    <w:p w:rsidR="004E4880" w:rsidRPr="004E4880" w:rsidRDefault="004E4880" w:rsidP="004E4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Объемы финансирования из областного бюджета определяются региональной программой </w:t>
      </w:r>
      <w:r w:rsidRPr="004E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энергосбережения и повышения энергетической эффективности  в  Иркутской </w:t>
      </w:r>
      <w:r w:rsidRPr="004E48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области и будут внесены после утверждения соответствующей программы.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финансирование мероприятий программы на очередной финансовый год будут уточняться после принятия местного бюджета на соответствующий финансовый год с учетом реальных возможностей местного бюджета и фактического выполнения программных мероприятий. 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Механизм реализации Программы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обеспечивается за счет проведения утвержденных программных мероприятий.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по выполнению энергосберегающих мероприятий, учету, контролю за их реализацией и результатами в муниципальных учреждениях должны быть установлены в должностных регламентах (инструкциях, трудовых контрактах) в течени</w:t>
      </w:r>
      <w:proofErr w:type="gramStart"/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месяцев с момента начала реализации Программы. Ответственность за выполнение указанных функций устанавливается распоряжением руководителя.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реализацией Программы осуществляет администрация Новотельбинского сельского поселения (заказчик).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ответственным лицом за ежеквартальный контроль энергопотребления и реализацию энергосберегающих мероприятий являются руководители муниципальных учреждений, эксплуатирующих помещения.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программных мероприятий осуществляется непосредственно муниципальным заказчиком из средств, предусмотренных на реализацию программных мероприятий по энергосбережению (Приложение № 1).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 ежеквартально, до 30 числа месяца, следующего за отчетным кварталом, рассматривают ход реализации программных мероприятий.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энергосберегающих мероприятий за счет средств бюджета поселения осуществляется в соответствии с решением Думы Новотельбинского муниципального образования о бюджете на соответствующий финансовый год.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структура бюджетного финансирования подлежит ежегодному уточнению в соответствии с возможностями бюджета Новотельбинского муниципального образования и с учетом фактического выполнения программных мероприятий.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880">
        <w:rPr>
          <w:rFonts w:ascii="Times New Roman" w:eastAsia="Calibri" w:hAnsi="Times New Roman" w:cs="Times New Roman"/>
          <w:b/>
          <w:sz w:val="24"/>
          <w:szCs w:val="24"/>
        </w:rPr>
        <w:t xml:space="preserve">7. Оценка </w:t>
      </w:r>
      <w:proofErr w:type="gramStart"/>
      <w:r w:rsidRPr="004E4880">
        <w:rPr>
          <w:rFonts w:ascii="Times New Roman" w:eastAsia="Calibri" w:hAnsi="Times New Roman" w:cs="Times New Roman"/>
          <w:b/>
          <w:sz w:val="24"/>
          <w:szCs w:val="24"/>
        </w:rPr>
        <w:t>ожидаемой</w:t>
      </w:r>
      <w:proofErr w:type="gramEnd"/>
      <w:r w:rsidRPr="004E4880">
        <w:rPr>
          <w:rFonts w:ascii="Times New Roman" w:eastAsia="Calibri" w:hAnsi="Times New Roman" w:cs="Times New Roman"/>
          <w:b/>
          <w:sz w:val="24"/>
          <w:szCs w:val="24"/>
        </w:rPr>
        <w:t xml:space="preserve"> социально-экономической</w:t>
      </w: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880">
        <w:rPr>
          <w:rFonts w:ascii="Times New Roman" w:eastAsia="Calibri" w:hAnsi="Times New Roman" w:cs="Times New Roman"/>
          <w:b/>
          <w:sz w:val="24"/>
          <w:szCs w:val="24"/>
        </w:rPr>
        <w:t>эффективности от реализации Программы</w:t>
      </w: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880" w:rsidRPr="004E4880" w:rsidRDefault="004E4880" w:rsidP="004E4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планируется достичь следующих результатов:</w:t>
      </w:r>
    </w:p>
    <w:p w:rsidR="004E4880" w:rsidRPr="004E4880" w:rsidRDefault="004E4880" w:rsidP="004E4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в органах местного самоуправления, муниципальных учреждениях: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энергетических паспортов;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топливно-энергетических балансов;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актов энергетических обследований;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установленных нормативов и лимитов энергопотребления,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специалистов по внедрению и эксплуатации энергосберегающих систем и энергоэффективного оборудования;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рынка товаров и услуг в сфере энергосбережения;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местных и возобновляемых энергоресурсов в топливно-энергетическом балансе муниципального образования.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 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проведенные мероприятия позволят обеспечить использование экологически чистых материалов при проведении ремонтных работ, что в свою очередь позволит обеспечить требования, предъявляемые к экологической безопасности.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4E48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управления программой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ходом ее выполнения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реализации Программы, подготовку информации и отчетов о выполнении Программы, координацию Программы, текущее управление и контроль над реализацией Программы осуществляет Администрация Новотельбинского муниципального образования на основании целевых показателей энергосбережения и повышения энергетической эффективности.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4880" w:rsidRPr="004E48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880" w:rsidRPr="004E4880" w:rsidRDefault="004E4880" w:rsidP="004E48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48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4E4880" w:rsidRPr="004E4880" w:rsidRDefault="004E4880" w:rsidP="004E48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48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к долгосрочной целевой  программе «Энергосбережение и повышение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 эффективности на территории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Новотельбинского муниципального образования 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E362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E362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мероприятий по реализации долгосрочной целевой программы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«Энергосбережение и повышение энергетической эффективности на территории Новотельбинского муниципального образования 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E36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E36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E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4147"/>
        <w:gridCol w:w="2268"/>
        <w:gridCol w:w="992"/>
        <w:gridCol w:w="934"/>
        <w:gridCol w:w="59"/>
        <w:gridCol w:w="992"/>
        <w:gridCol w:w="2167"/>
        <w:gridCol w:w="1926"/>
      </w:tblGrid>
      <w:tr w:rsidR="00E362A4" w:rsidRPr="004E4880" w:rsidTr="00E362A4">
        <w:trPr>
          <w:gridAfter w:val="4"/>
          <w:wAfter w:w="5144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E362A4" w:rsidRPr="004E4880" w:rsidTr="00E362A4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2A4" w:rsidRPr="004E4880" w:rsidRDefault="00E362A4" w:rsidP="004E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2A4" w:rsidRPr="004E4880" w:rsidRDefault="00E362A4" w:rsidP="004E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2A4" w:rsidRPr="004E4880" w:rsidRDefault="00E362A4" w:rsidP="004E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4E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4E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4E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4E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4E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4E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4E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4E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4E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4E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4E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4E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2A4" w:rsidRPr="004E4880" w:rsidRDefault="00E362A4" w:rsidP="004E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2A4" w:rsidRPr="004E4880" w:rsidRDefault="00E362A4" w:rsidP="004E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A4" w:rsidRPr="004E4880" w:rsidTr="00E362A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Новотельбинского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E3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62A4" w:rsidRPr="004E4880" w:rsidTr="00E362A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proofErr w:type="gramStart"/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потреблением энергоресурсов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Новотельбинского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62A4" w:rsidRPr="004E4880" w:rsidTr="00E362A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ежеквартального отчета о потреблении энергетических ресурсов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Новотельбинского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62A4" w:rsidRPr="004E4880" w:rsidTr="00E362A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использования энергоресурсов, принятие мер по их экономному расходованию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Новотельбинского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62A4" w:rsidRPr="004E4880" w:rsidTr="00E362A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замена уличных светильников на энергосберегающие лампы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Новотельбинского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827AAF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</w:tr>
      <w:tr w:rsidR="00E362A4" w:rsidRPr="004E4880" w:rsidTr="00E362A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на энергосберегающие лампы в здании администрации и МУК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Новотельбинского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827AAF" w:rsidRDefault="00827AAF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</w:tr>
      <w:tr w:rsidR="00E362A4" w:rsidRPr="004E4880" w:rsidTr="00E362A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проведению энергетических обследований, </w:t>
            </w: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составлению энергетических паспортов в органах местного самоуправления и муниципальном казенном учреждении культуры;</w:t>
            </w: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 Новотельбинского </w:t>
            </w: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сельского поселения</w:t>
            </w:r>
          </w:p>
        </w:tc>
      </w:tr>
      <w:tr w:rsidR="00E362A4" w:rsidRPr="004E4880" w:rsidTr="00E362A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электроотопления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на менее </w:t>
            </w:r>
            <w:proofErr w:type="gramStart"/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энергоемкую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Новотельбинского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827AAF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</w:tr>
      <w:tr w:rsidR="00E362A4" w:rsidRPr="004E4880" w:rsidTr="00E362A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информационно-пропагандистских мер по вопросам энергосбережения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Новотельбинского МО</w:t>
            </w: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62A4" w:rsidRPr="004E4880" w:rsidTr="00E362A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систематического мониторинга показателей энергопотребления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Новотельбинского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62A4" w:rsidRPr="004E4880" w:rsidTr="00E362A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режима работы энергопотребляющего оборудования и освещения (выключение или перевод в режим «сна» компьютеров при простое)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Новотельбинского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62A4" w:rsidRPr="004E4880" w:rsidTr="00E362A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82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827AAF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827AAF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62A4" w:rsidRPr="004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4" w:rsidRPr="004E4880" w:rsidRDefault="00E362A4" w:rsidP="004E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4880" w:rsidRPr="004E4880" w:rsidRDefault="004E4880" w:rsidP="004E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tabs>
          <w:tab w:val="left" w:pos="9240"/>
        </w:tabs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widowControl w:val="0"/>
        <w:tabs>
          <w:tab w:val="left" w:pos="8100"/>
          <w:tab w:val="left" w:pos="924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880" w:rsidRPr="004E4880" w:rsidRDefault="004E4880" w:rsidP="004E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4880" w:rsidRPr="004E4880" w:rsidRDefault="004E4880" w:rsidP="004E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4880" w:rsidRPr="004E4880" w:rsidRDefault="004E4880" w:rsidP="004E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80" w:rsidRPr="004E4880" w:rsidRDefault="004E4880" w:rsidP="004E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4E4880" w:rsidRPr="004E4880" w:rsidSect="00827A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13D22"/>
    <w:multiLevelType w:val="hybridMultilevel"/>
    <w:tmpl w:val="0870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55AC5"/>
    <w:multiLevelType w:val="hybridMultilevel"/>
    <w:tmpl w:val="BAC81A24"/>
    <w:lvl w:ilvl="0" w:tplc="767A9B0C">
      <w:start w:val="1"/>
      <w:numFmt w:val="decimal"/>
      <w:lvlText w:val="%1."/>
      <w:lvlJc w:val="left"/>
      <w:pPr>
        <w:ind w:left="4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828FF"/>
    <w:multiLevelType w:val="hybridMultilevel"/>
    <w:tmpl w:val="EAC06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80"/>
    <w:rsid w:val="004E4880"/>
    <w:rsid w:val="00827AAF"/>
    <w:rsid w:val="00D145B9"/>
    <w:rsid w:val="00E3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2016-09-15T04:32:00Z</dcterms:created>
  <dcterms:modified xsi:type="dcterms:W3CDTF">2016-09-15T04:57:00Z</dcterms:modified>
</cp:coreProperties>
</file>