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AEF" w:rsidRPr="00EE1AEF" w:rsidRDefault="00EE1AEF" w:rsidP="00EE1AEF">
      <w:pPr>
        <w:jc w:val="center"/>
        <w:rPr>
          <w:b/>
          <w:bCs/>
        </w:rPr>
      </w:pPr>
      <w:r>
        <w:rPr>
          <w:b/>
          <w:bCs/>
        </w:rPr>
        <w:t xml:space="preserve">РОССИЙСКАЯ </w:t>
      </w:r>
      <w:r w:rsidRPr="00EE1AEF">
        <w:rPr>
          <w:b/>
          <w:bCs/>
        </w:rPr>
        <w:t>ФЕДЕРАЦИЯ</w:t>
      </w:r>
    </w:p>
    <w:p w:rsidR="00EE1AEF" w:rsidRPr="00EE1AEF" w:rsidRDefault="00EE1AEF" w:rsidP="00EE1AEF">
      <w:pPr>
        <w:keepNext/>
        <w:jc w:val="center"/>
        <w:outlineLvl w:val="1"/>
        <w:rPr>
          <w:b/>
          <w:bCs/>
        </w:rPr>
      </w:pPr>
      <w:r>
        <w:rPr>
          <w:b/>
          <w:bCs/>
        </w:rPr>
        <w:t xml:space="preserve">ИРКУТСКАЯ </w:t>
      </w:r>
      <w:r w:rsidRPr="00EE1AEF">
        <w:rPr>
          <w:b/>
          <w:bCs/>
        </w:rPr>
        <w:t>ОБЛАСТЬ</w:t>
      </w:r>
    </w:p>
    <w:p w:rsidR="00EE1AEF" w:rsidRPr="00EE1AEF" w:rsidRDefault="00EE1AEF" w:rsidP="00EE1AEF">
      <w:pPr>
        <w:jc w:val="center"/>
        <w:rPr>
          <w:b/>
        </w:rPr>
      </w:pPr>
      <w:r w:rsidRPr="00EE1AEF">
        <w:rPr>
          <w:b/>
        </w:rPr>
        <w:t>КУЙТУНСКИЙ РАЙОН</w:t>
      </w:r>
    </w:p>
    <w:p w:rsidR="00EE1AEF" w:rsidRPr="00EE1AEF" w:rsidRDefault="00EE1AEF" w:rsidP="00EE1AEF">
      <w:pPr>
        <w:keepNext/>
        <w:jc w:val="center"/>
        <w:outlineLvl w:val="6"/>
        <w:rPr>
          <w:b/>
          <w:iCs/>
        </w:rPr>
      </w:pPr>
      <w:r w:rsidRPr="00EE1AEF">
        <w:rPr>
          <w:b/>
          <w:iCs/>
        </w:rPr>
        <w:t>ДУМА НОВОТЕЛЬБИНСКОГО</w:t>
      </w:r>
    </w:p>
    <w:p w:rsidR="00EE1AEF" w:rsidRPr="00EE1AEF" w:rsidRDefault="00EE1AEF" w:rsidP="00EE1AEF">
      <w:pPr>
        <w:keepNext/>
        <w:jc w:val="center"/>
        <w:outlineLvl w:val="6"/>
        <w:rPr>
          <w:b/>
          <w:iCs/>
        </w:rPr>
      </w:pPr>
      <w:r w:rsidRPr="00EE1AEF">
        <w:rPr>
          <w:b/>
          <w:iCs/>
        </w:rPr>
        <w:t>МУНИЦИПАЛЬНОГО ОБРАЗОВАНИЯ</w:t>
      </w:r>
    </w:p>
    <w:p w:rsidR="00EE1AEF" w:rsidRPr="00EE1AEF" w:rsidRDefault="00EE1AEF" w:rsidP="00EE1AEF">
      <w:pPr>
        <w:rPr>
          <w:b/>
          <w:bCs/>
        </w:rPr>
      </w:pPr>
    </w:p>
    <w:p w:rsidR="00EE1AEF" w:rsidRDefault="00EE1AEF" w:rsidP="00EE1AEF">
      <w:pPr>
        <w:jc w:val="center"/>
        <w:rPr>
          <w:b/>
          <w:bCs/>
        </w:rPr>
      </w:pPr>
      <w:r w:rsidRPr="00EE1AEF">
        <w:rPr>
          <w:b/>
          <w:bCs/>
        </w:rPr>
        <w:t>РЕШЕНИЕ</w:t>
      </w:r>
    </w:p>
    <w:p w:rsidR="00EE1AEF" w:rsidRPr="00EE1AEF" w:rsidRDefault="00EE1AEF" w:rsidP="00EE1AEF">
      <w:pPr>
        <w:jc w:val="center"/>
        <w:rPr>
          <w:b/>
          <w:bCs/>
        </w:rPr>
      </w:pPr>
    </w:p>
    <w:p w:rsidR="00EE1AEF" w:rsidRPr="00EE1AEF" w:rsidRDefault="00EE1AEF" w:rsidP="00EE1AEF">
      <w:pPr>
        <w:rPr>
          <w:b/>
          <w:bCs/>
        </w:rPr>
      </w:pPr>
      <w:r w:rsidRPr="00EE1AEF">
        <w:rPr>
          <w:b/>
          <w:bCs/>
        </w:rPr>
        <w:t xml:space="preserve"> </w:t>
      </w:r>
      <w:r w:rsidRPr="00EE1AEF">
        <w:rPr>
          <w:b/>
          <w:bCs/>
        </w:rPr>
        <w:t>«</w:t>
      </w:r>
      <w:r w:rsidR="00AF4ACC">
        <w:rPr>
          <w:b/>
          <w:bCs/>
        </w:rPr>
        <w:t>24</w:t>
      </w:r>
      <w:r w:rsidRPr="00EE1AEF">
        <w:rPr>
          <w:b/>
          <w:bCs/>
        </w:rPr>
        <w:t xml:space="preserve">» </w:t>
      </w:r>
      <w:r w:rsidR="00AF4ACC">
        <w:rPr>
          <w:b/>
          <w:bCs/>
        </w:rPr>
        <w:t>августа</w:t>
      </w:r>
      <w:r w:rsidRPr="00EE1AEF">
        <w:rPr>
          <w:b/>
          <w:bCs/>
        </w:rPr>
        <w:t xml:space="preserve"> 2017 г.                    п. Новая Тельба                                       № </w:t>
      </w:r>
      <w:r>
        <w:rPr>
          <w:b/>
          <w:bCs/>
        </w:rPr>
        <w:t>23</w:t>
      </w:r>
    </w:p>
    <w:p w:rsidR="00EE1AEF" w:rsidRDefault="00EE1AEF" w:rsidP="00EE1AEF"/>
    <w:p w:rsidR="00EE1AEF" w:rsidRDefault="00EE1AEF" w:rsidP="00EE1AEF">
      <w:pPr>
        <w:rPr>
          <w:b/>
        </w:rPr>
      </w:pPr>
      <w:r>
        <w:rPr>
          <w:b/>
        </w:rPr>
        <w:t xml:space="preserve">«Об утверждении Порядка предоставления </w:t>
      </w:r>
    </w:p>
    <w:p w:rsidR="00EE1AEF" w:rsidRDefault="00EE1AEF" w:rsidP="00EE1AEF">
      <w:pPr>
        <w:rPr>
          <w:b/>
        </w:rPr>
      </w:pPr>
      <w:r>
        <w:rPr>
          <w:b/>
        </w:rPr>
        <w:t xml:space="preserve">гарантий осуществления полномочий </w:t>
      </w:r>
    </w:p>
    <w:p w:rsidR="00EE1AEF" w:rsidRDefault="00EE1AEF" w:rsidP="00EE1AEF">
      <w:pPr>
        <w:rPr>
          <w:b/>
        </w:rPr>
      </w:pPr>
      <w:r>
        <w:rPr>
          <w:b/>
        </w:rPr>
        <w:t>Главы Новотельбин</w:t>
      </w:r>
      <w:r>
        <w:rPr>
          <w:b/>
        </w:rPr>
        <w:t>ского </w:t>
      </w:r>
      <w:hyperlink r:id="rId5" w:tooltip="Муниципальные образования" w:history="1">
        <w:r>
          <w:rPr>
            <w:rStyle w:val="a3"/>
            <w:b/>
            <w:color w:val="auto"/>
            <w:u w:val="none"/>
          </w:rPr>
          <w:t xml:space="preserve">сельского </w:t>
        </w:r>
      </w:hyperlink>
      <w:r>
        <w:rPr>
          <w:b/>
        </w:rPr>
        <w:t>поселения»</w:t>
      </w:r>
    </w:p>
    <w:p w:rsidR="00EE1AEF" w:rsidRDefault="00EE1AEF" w:rsidP="00EE1AEF"/>
    <w:p w:rsidR="00EE1AEF" w:rsidRDefault="00EE1AEF" w:rsidP="00EE1AEF">
      <w:pPr>
        <w:ind w:firstLine="540"/>
        <w:jc w:val="both"/>
        <w:rPr>
          <w:iCs/>
        </w:rPr>
      </w:pPr>
      <w:r>
        <w:t>Руководствуясь Федеральным законом от 01.01.2001 N 131-ФЗ "Об общих принципах </w:t>
      </w:r>
      <w:hyperlink r:id="rId6" w:tooltip="Органы местного самоуправления" w:history="1">
        <w:r>
          <w:rPr>
            <w:rStyle w:val="a3"/>
            <w:color w:val="auto"/>
            <w:u w:val="none"/>
          </w:rPr>
          <w:t>организации местного самоуправления</w:t>
        </w:r>
      </w:hyperlink>
      <w:r>
        <w:t> в Российской Федерации", Законом Иркутской области от 17.12.2008 N122-оз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(принят Постановлением Законодательного Собрания Иркутской области от 05.12.2008 N 4/10-ЗС), нормативами формирования расходов на </w:t>
      </w:r>
      <w:hyperlink r:id="rId7" w:tooltip="Оплата труда" w:history="1">
        <w:r>
          <w:rPr>
            <w:rStyle w:val="a3"/>
            <w:color w:val="auto"/>
            <w:u w:val="none"/>
          </w:rPr>
          <w:t>оплату труда</w:t>
        </w:r>
      </w:hyperlink>
      <w:r>
        <w:t xml:space="preserve">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установленных Правительством Иркутской области, руководствуясь Уставом </w:t>
      </w:r>
      <w:r>
        <w:t>Новотельбин</w:t>
      </w:r>
      <w:r>
        <w:t xml:space="preserve">ского муниципального образования, </w:t>
      </w:r>
      <w:r>
        <w:rPr>
          <w:iCs/>
        </w:rPr>
        <w:t xml:space="preserve">Дума </w:t>
      </w:r>
      <w:r>
        <w:rPr>
          <w:iCs/>
        </w:rPr>
        <w:t>Новотельбин</w:t>
      </w:r>
      <w:r>
        <w:rPr>
          <w:iCs/>
        </w:rPr>
        <w:t>ского муниципального образования</w:t>
      </w:r>
    </w:p>
    <w:p w:rsidR="00EE1AEF" w:rsidRDefault="00EE1AEF" w:rsidP="00EE1AEF">
      <w:pPr>
        <w:jc w:val="center"/>
        <w:rPr>
          <w:b/>
          <w:iCs/>
        </w:rPr>
      </w:pPr>
      <w:r>
        <w:rPr>
          <w:b/>
          <w:iCs/>
        </w:rPr>
        <w:t>РЕШИЛА:</w:t>
      </w:r>
    </w:p>
    <w:p w:rsidR="00EE1AEF" w:rsidRDefault="00EE1AEF" w:rsidP="00EE1AEF">
      <w:pPr>
        <w:jc w:val="center"/>
        <w:rPr>
          <w:b/>
          <w:iCs/>
        </w:rPr>
      </w:pPr>
    </w:p>
    <w:p w:rsidR="00EE1AEF" w:rsidRDefault="00EE1AEF" w:rsidP="00EE1AEF">
      <w:r>
        <w:t xml:space="preserve">1.  Утвердить прилагаемый Порядок предоставления гарантий осуществления полномочий Главы </w:t>
      </w:r>
      <w:r>
        <w:t>Новотельбин</w:t>
      </w:r>
      <w:r>
        <w:t>ского сельского поселения.</w:t>
      </w:r>
    </w:p>
    <w:p w:rsidR="00EE1AEF" w:rsidRDefault="00EE1AEF" w:rsidP="00EE1AEF">
      <w:r>
        <w:t xml:space="preserve">2. Опубликовать настоящее решение в «Муниципальном вестнике» </w:t>
      </w:r>
      <w:r>
        <w:t>Новотельбин</w:t>
      </w:r>
      <w:r>
        <w:t>ского му</w:t>
      </w:r>
      <w:r>
        <w:softHyphen/>
        <w:t xml:space="preserve">ниципального образования и разместить на официальном сайте </w:t>
      </w:r>
      <w:r>
        <w:t>Новотельбин</w:t>
      </w:r>
      <w:r>
        <w:t>ского сельского по</w:t>
      </w:r>
      <w:r>
        <w:softHyphen/>
        <w:t xml:space="preserve">селения- </w:t>
      </w:r>
      <w:r>
        <w:t>новая-тельба</w:t>
      </w:r>
      <w:r>
        <w:t>.рф.</w:t>
      </w:r>
    </w:p>
    <w:p w:rsidR="00EE1AEF" w:rsidRDefault="00EE1AEF" w:rsidP="00EE1AEF">
      <w:r>
        <w:t>3. Настоящее решение вступает в силу со дня его опубликования.</w:t>
      </w:r>
    </w:p>
    <w:p w:rsidR="00EE1AEF" w:rsidRDefault="00EE1AEF" w:rsidP="00EE1AEF">
      <w:r>
        <w:t xml:space="preserve">4. Контроль за исполнением настоящего решения возложить на главу администрации </w:t>
      </w:r>
      <w:r>
        <w:t>Новотельбин</w:t>
      </w:r>
      <w:r>
        <w:t>ского сельского поселения.</w:t>
      </w:r>
    </w:p>
    <w:p w:rsidR="00EE1AEF" w:rsidRDefault="00EE1AEF" w:rsidP="00EE1AEF"/>
    <w:p w:rsidR="00EE1AEF" w:rsidRDefault="00EE1AEF" w:rsidP="00EE1AEF">
      <w:r>
        <w:t xml:space="preserve">Глава </w:t>
      </w:r>
      <w:r>
        <w:t>Новотельбин</w:t>
      </w:r>
      <w:r>
        <w:t xml:space="preserve">ского </w:t>
      </w:r>
    </w:p>
    <w:p w:rsidR="00EE1AEF" w:rsidRDefault="00EE1AEF" w:rsidP="00EE1AEF">
      <w:r>
        <w:t xml:space="preserve">муниципального образования        _____________________ </w:t>
      </w:r>
      <w:r>
        <w:t>Н.М. Толстихина</w:t>
      </w:r>
    </w:p>
    <w:p w:rsidR="00EE1AEF" w:rsidRDefault="00EE1AEF" w:rsidP="00EE1AEF"/>
    <w:p w:rsidR="00EE1AEF" w:rsidRDefault="00EE1AEF" w:rsidP="00EE1AEF"/>
    <w:p w:rsidR="00EE1AEF" w:rsidRDefault="00EE1AEF" w:rsidP="00EE1AEF"/>
    <w:p w:rsidR="00EE1AEF" w:rsidRDefault="00EE1AEF" w:rsidP="00EE1AEF"/>
    <w:p w:rsidR="00EE1AEF" w:rsidRDefault="00EE1AEF" w:rsidP="00EE1AEF"/>
    <w:p w:rsidR="00EE1AEF" w:rsidRDefault="00EE1AEF" w:rsidP="00EE1AEF"/>
    <w:p w:rsidR="00EE1AEF" w:rsidRDefault="00EE1AEF" w:rsidP="00EE1AEF"/>
    <w:p w:rsidR="00EE1AEF" w:rsidRDefault="00EE1AEF" w:rsidP="00EE1AEF"/>
    <w:p w:rsidR="00EE1AEF" w:rsidRDefault="00EE1AEF" w:rsidP="00EE1AEF"/>
    <w:p w:rsidR="00EE1AEF" w:rsidRDefault="00EE1AEF" w:rsidP="00EE1AEF"/>
    <w:p w:rsidR="00EE1AEF" w:rsidRDefault="00EE1AEF" w:rsidP="00EE1AEF"/>
    <w:p w:rsidR="00EE1AEF" w:rsidRDefault="00EE1AEF" w:rsidP="00EE1AEF"/>
    <w:p w:rsidR="00EE1AEF" w:rsidRDefault="00EE1AEF" w:rsidP="00EE1AEF"/>
    <w:p w:rsidR="00EE1AEF" w:rsidRDefault="00EE1AEF" w:rsidP="00EE1AEF"/>
    <w:p w:rsidR="00EE1AEF" w:rsidRDefault="00EE1AEF" w:rsidP="00EE1AEF">
      <w:pPr>
        <w:jc w:val="right"/>
      </w:pPr>
      <w:r>
        <w:t xml:space="preserve">Приложение </w:t>
      </w:r>
    </w:p>
    <w:p w:rsidR="00EE1AEF" w:rsidRDefault="00EE1AEF" w:rsidP="00EE1AEF">
      <w:pPr>
        <w:jc w:val="right"/>
      </w:pPr>
      <w:r>
        <w:t xml:space="preserve">Утверждено </w:t>
      </w:r>
      <w:hyperlink r:id="rId8" w:tooltip="Решения Думы" w:history="1">
        <w:r>
          <w:rPr>
            <w:rStyle w:val="a3"/>
            <w:color w:val="auto"/>
            <w:u w:val="none"/>
          </w:rPr>
          <w:t>решением Думы</w:t>
        </w:r>
      </w:hyperlink>
    </w:p>
    <w:p w:rsidR="00EE1AEF" w:rsidRDefault="00EE1AEF" w:rsidP="00EE1AEF">
      <w:pPr>
        <w:jc w:val="right"/>
      </w:pPr>
      <w:r>
        <w:t>Новотельбин</w:t>
      </w:r>
      <w:r>
        <w:t xml:space="preserve">ского </w:t>
      </w:r>
      <w:r>
        <w:rPr>
          <w:iCs/>
        </w:rPr>
        <w:t>муниципального образования</w:t>
      </w:r>
    </w:p>
    <w:p w:rsidR="00EE1AEF" w:rsidRDefault="00EE1AEF" w:rsidP="00EE1AEF">
      <w:pPr>
        <w:jc w:val="right"/>
      </w:pPr>
      <w:r>
        <w:t xml:space="preserve">от </w:t>
      </w:r>
      <w:r w:rsidR="00AF4ACC">
        <w:t>24</w:t>
      </w:r>
      <w:r>
        <w:t>.</w:t>
      </w:r>
      <w:r w:rsidR="00AF4ACC">
        <w:t>08</w:t>
      </w:r>
      <w:r>
        <w:t>.2017г. №</w:t>
      </w:r>
      <w:r>
        <w:t xml:space="preserve"> </w:t>
      </w:r>
      <w:r>
        <w:t>2</w:t>
      </w:r>
      <w:r>
        <w:t>3</w:t>
      </w:r>
      <w:r>
        <w:t xml:space="preserve"> </w:t>
      </w:r>
    </w:p>
    <w:p w:rsidR="00EE1AEF" w:rsidRDefault="00EE1AEF" w:rsidP="00EE1AEF">
      <w:pPr>
        <w:jc w:val="center"/>
        <w:rPr>
          <w:b/>
        </w:rPr>
      </w:pPr>
      <w:r>
        <w:rPr>
          <w:b/>
        </w:rPr>
        <w:t xml:space="preserve">ПОРЯДОК ПРЕДОСТАВЛЕНИЯ ГАРАНТИЙ ОСУЩЕСТВЛЕНИЯ ПОЛНОМОЧИЙ ГЛАВЫ </w:t>
      </w:r>
      <w:r w:rsidR="008B691F">
        <w:rPr>
          <w:b/>
        </w:rPr>
        <w:t>НОВОТЕЛЬБИН</w:t>
      </w:r>
      <w:r>
        <w:rPr>
          <w:b/>
        </w:rPr>
        <w:t>СКОГО СЕЛЬСКОГО ПОСЕЛЕНИЯ</w:t>
      </w:r>
    </w:p>
    <w:p w:rsidR="00EE1AEF" w:rsidRDefault="00EE1AEF" w:rsidP="00EE1AEF">
      <w:pPr>
        <w:jc w:val="center"/>
        <w:rPr>
          <w:b/>
        </w:rPr>
      </w:pPr>
      <w:r>
        <w:rPr>
          <w:b/>
        </w:rPr>
        <w:t>Глава 1 ОБЩИЕ ПОЛОЖЕНИЯ</w:t>
      </w:r>
    </w:p>
    <w:p w:rsidR="00EE1AEF" w:rsidRDefault="00EE1AEF" w:rsidP="00EE1AEF">
      <w:pPr>
        <w:rPr>
          <w:i/>
        </w:rPr>
      </w:pPr>
      <w:r>
        <w:rPr>
          <w:i/>
        </w:rPr>
        <w:t>Статья 1. Правовая основа гарантий осуществления полномочий выборного лица местного самоуправления</w:t>
      </w:r>
    </w:p>
    <w:p w:rsidR="00EE1AEF" w:rsidRDefault="00EE1AEF" w:rsidP="00EE1AEF">
      <w:r>
        <w:t xml:space="preserve">Настоящий Порядок предоставления гарантий осуществления полномочий выборного должностного лица местного самоуправления - Главы </w:t>
      </w:r>
      <w:r w:rsidR="008B691F">
        <w:t>Новотельбин</w:t>
      </w:r>
      <w:r>
        <w:t>ского сельского поселения - (далее по тексту - Порядок) в соответствии с </w:t>
      </w:r>
      <w:hyperlink r:id="rId9" w:tooltip="Конституция Российской Федерации" w:history="1">
        <w:r>
          <w:rPr>
            <w:rStyle w:val="a3"/>
            <w:color w:val="auto"/>
            <w:u w:val="none"/>
          </w:rPr>
          <w:t>Конституцией Российской Федерации</w:t>
        </w:r>
      </w:hyperlink>
      <w:r>
        <w:t xml:space="preserve">, Федеральным законом от 01.01.2001 N 131-ФЗ "Об общих принципах организации местного самоуправления в Российской Федерации", Законом Иркутской области от 17.12.2008 N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(принят Постановлением Законодательного Собрания Иркутской области от 05.12.2008 N 4/10-ЗС), определяет механизм предоставления основных правовых, социальных, материальных, организационных гарантий Главы </w:t>
      </w:r>
      <w:r w:rsidR="008B691F">
        <w:t>Новотельбин</w:t>
      </w:r>
      <w:r>
        <w:t>ского сельского поселения при осуществлении их полномочий на постоянной основе.</w:t>
      </w:r>
    </w:p>
    <w:p w:rsidR="00EE1AEF" w:rsidRDefault="00EE1AEF" w:rsidP="00EE1AEF">
      <w:pPr>
        <w:rPr>
          <w:i/>
        </w:rPr>
      </w:pPr>
      <w:r>
        <w:rPr>
          <w:i/>
        </w:rPr>
        <w:t>Статья 2. Финансирование осуществления гарантий</w:t>
      </w:r>
    </w:p>
    <w:p w:rsidR="00EE1AEF" w:rsidRDefault="00EE1AEF" w:rsidP="00EE1AEF">
      <w:r>
        <w:t xml:space="preserve">Финансирование осуществления гарантий, указанных в настоящем Порядке, осуществляется за счет средств бюджета </w:t>
      </w:r>
      <w:r w:rsidR="008B691F">
        <w:t>Новотельбин</w:t>
      </w:r>
      <w:r>
        <w:t>ского сельского поселения.</w:t>
      </w:r>
    </w:p>
    <w:p w:rsidR="00EE1AEF" w:rsidRDefault="00EE1AEF" w:rsidP="00EE1AEF">
      <w:pPr>
        <w:jc w:val="center"/>
        <w:rPr>
          <w:b/>
        </w:rPr>
      </w:pPr>
      <w:r>
        <w:rPr>
          <w:b/>
        </w:rPr>
        <w:t>Глава 2 ПРАВОВЫЕ, ОРГАНИЗАЦИОННЫЕ ГАРАНТИИ ОСУЩЕСТВЛЕНИЯ ПОЛНОМОЧИЙ ВЫБОРНОГО ЛИЦА МЕСТНОГО САМОУПРАВЛЕНИЯ</w:t>
      </w:r>
    </w:p>
    <w:p w:rsidR="00EE1AEF" w:rsidRDefault="00EE1AEF" w:rsidP="00EE1AEF">
      <w:pPr>
        <w:rPr>
          <w:i/>
        </w:rPr>
      </w:pPr>
      <w:r>
        <w:rPr>
          <w:i/>
        </w:rPr>
        <w:t>Статья 3. Организационные гарантии самостоятельного осуществления деятельности выборного лица местного самоуправления в пределах их полномочий</w:t>
      </w:r>
    </w:p>
    <w:p w:rsidR="00EE1AEF" w:rsidRDefault="00EE1AEF" w:rsidP="00EE1AEF">
      <w:r>
        <w:t xml:space="preserve">1. Главе </w:t>
      </w:r>
      <w:r w:rsidR="00AF4ACC">
        <w:t>Новотельбин</w:t>
      </w:r>
      <w:r>
        <w:t xml:space="preserve">ского сельского поселения гарантируется самостоятельное осуществление своей деятельности в пределах полномочий, установленных Уставом </w:t>
      </w:r>
      <w:r w:rsidR="008B691F">
        <w:t>Новотельбин</w:t>
      </w:r>
      <w:r>
        <w:t>ского сельского поселения, настоящим Порядком и иными муниципальными </w:t>
      </w:r>
      <w:hyperlink r:id="rId10" w:tooltip="Правовые акты" w:history="1">
        <w:r>
          <w:rPr>
            <w:rStyle w:val="a3"/>
            <w:color w:val="auto"/>
            <w:u w:val="none"/>
          </w:rPr>
          <w:t>правовыми актами</w:t>
        </w:r>
      </w:hyperlink>
      <w:r>
        <w:t> в соответствии с федеральными законами и </w:t>
      </w:r>
      <w:hyperlink r:id="rId11" w:tooltip="Законы, Иркутская обл." w:history="1">
        <w:r>
          <w:rPr>
            <w:rStyle w:val="a3"/>
            <w:color w:val="auto"/>
            <w:u w:val="none"/>
          </w:rPr>
          <w:t>законами Иркутской области</w:t>
        </w:r>
      </w:hyperlink>
      <w:r>
        <w:t>.</w:t>
      </w:r>
    </w:p>
    <w:p w:rsidR="00EE1AEF" w:rsidRDefault="00EE1AEF" w:rsidP="00EE1AEF">
      <w:r>
        <w:t>2. Неправомерное воздействие на выборное лицо местного самоуправления, членов его семьи и других родственников с целью воспрепятствовать исполнению его полномочий, оскорбление выборного должностного лица, клевета в отношении выборного должностного лица влекут за собой ответственность в соответствии с федеральными законами.</w:t>
      </w:r>
    </w:p>
    <w:p w:rsidR="00EE1AEF" w:rsidRDefault="00EE1AEF" w:rsidP="00EE1AEF">
      <w:r>
        <w:t xml:space="preserve">3. В целях осуществления должностных полномочий выборные лица местного самоуправления обеспечиваются отдельным помещением в здании администрации </w:t>
      </w:r>
      <w:r w:rsidR="00AF4ACC">
        <w:t>Новотельбин</w:t>
      </w:r>
      <w:r>
        <w:t>ского сельского поселения, оборудованным мебелью, телефонной и иными видами связи, а также необходимыми средствами организационной техники.</w:t>
      </w:r>
    </w:p>
    <w:p w:rsidR="00EE1AEF" w:rsidRDefault="00EE1AEF" w:rsidP="00EE1AEF">
      <w:r>
        <w:t>4. Выборное лицо местного самоуправления обеспечивается </w:t>
      </w:r>
      <w:hyperlink r:id="rId12" w:tooltip="Индивидуальный транспорт" w:history="1">
        <w:r>
          <w:rPr>
            <w:rStyle w:val="a3"/>
            <w:color w:val="auto"/>
            <w:u w:val="none"/>
          </w:rPr>
          <w:t>персональным транспортным</w:t>
        </w:r>
      </w:hyperlink>
      <w:r>
        <w:t> средством.</w:t>
      </w:r>
    </w:p>
    <w:p w:rsidR="00EE1AEF" w:rsidRDefault="00EE1AEF" w:rsidP="00EE1AEF">
      <w:r>
        <w:t xml:space="preserve">5. Администрация </w:t>
      </w:r>
      <w:r w:rsidR="00AF4ACC">
        <w:t>Новотельбин</w:t>
      </w:r>
      <w:r>
        <w:t>ского сельского поселения обеспечивает выборное лицо местного самоуправления нормативными и иными материалами, информацией, необходимыми для исполнения полномочий.</w:t>
      </w:r>
    </w:p>
    <w:p w:rsidR="00EE1AEF" w:rsidRDefault="00EE1AEF" w:rsidP="00EE1AEF">
      <w:r>
        <w:t>6. Представление сведений, составляющих государственную или иную охраняемую законом тайну, осуществляется в порядке, предусмотренном </w:t>
      </w:r>
      <w:hyperlink r:id="rId13" w:tooltip="Законы в России" w:history="1">
        <w:r>
          <w:rPr>
            <w:rStyle w:val="a3"/>
            <w:color w:val="auto"/>
            <w:u w:val="none"/>
          </w:rPr>
          <w:t>законодательством Российской Федерации</w:t>
        </w:r>
      </w:hyperlink>
      <w:r>
        <w:t>.</w:t>
      </w:r>
    </w:p>
    <w:p w:rsidR="00EE1AEF" w:rsidRDefault="00EE1AEF" w:rsidP="00EE1AEF">
      <w:pPr>
        <w:rPr>
          <w:i/>
        </w:rPr>
      </w:pPr>
      <w:r>
        <w:rPr>
          <w:i/>
        </w:rPr>
        <w:lastRenderedPageBreak/>
        <w:t>Статья 4. Гарантии осуществления полномочий выборного должностного лица при привлечении к уголовной или </w:t>
      </w:r>
      <w:hyperlink r:id="rId14" w:tooltip="Административная ответственность" w:history="1">
        <w:r>
          <w:rPr>
            <w:rStyle w:val="a3"/>
            <w:i/>
            <w:color w:val="auto"/>
            <w:u w:val="none"/>
          </w:rPr>
          <w:t>административной ответственности</w:t>
        </w:r>
      </w:hyperlink>
    </w:p>
    <w:p w:rsidR="00EE1AEF" w:rsidRDefault="00EE1AEF" w:rsidP="00EE1AEF">
      <w:r>
        <w:t>Гарантии осуществления полномочий выборного должностных лиц при привлечении его к уголовной или административной ответственности устанавливаются федеральными законами.</w:t>
      </w:r>
    </w:p>
    <w:p w:rsidR="00EE1AEF" w:rsidRDefault="00EE1AEF" w:rsidP="00EE1AEF">
      <w:pPr>
        <w:rPr>
          <w:b/>
        </w:rPr>
      </w:pPr>
      <w:r>
        <w:rPr>
          <w:b/>
        </w:rPr>
        <w:t xml:space="preserve">Глава 3 СОЦИАЛЬНЫЕ И МАТЕРИАЛЬНЫЕ ГАРАНТИИ ОСУЩЕСТВЛЕНИЯ ПОЛНОМОЧИЙ ГЛАВЫ СЕЛЬСКОГО ПОСЕЛЕНИЯ </w:t>
      </w:r>
      <w:r w:rsidR="00AF4ACC">
        <w:rPr>
          <w:b/>
        </w:rPr>
        <w:t>НОВОТЕЛЬБИН</w:t>
      </w:r>
      <w:r>
        <w:rPr>
          <w:b/>
        </w:rPr>
        <w:t>СКОГО МУНИЦИПАЛЬНОГО ОБРАЗОВАНИЯ</w:t>
      </w:r>
    </w:p>
    <w:p w:rsidR="00EE1AEF" w:rsidRDefault="00EE1AEF" w:rsidP="00EE1AEF">
      <w:pPr>
        <w:rPr>
          <w:i/>
        </w:rPr>
      </w:pPr>
      <w:r>
        <w:rPr>
          <w:i/>
        </w:rPr>
        <w:t>Статья 5. Основные гарантии </w:t>
      </w:r>
      <w:hyperlink r:id="rId15" w:tooltip="Трудовое право" w:history="1">
        <w:r>
          <w:rPr>
            <w:rStyle w:val="a3"/>
            <w:i/>
            <w:color w:val="auto"/>
            <w:u w:val="none"/>
          </w:rPr>
          <w:t>трудовых прав</w:t>
        </w:r>
      </w:hyperlink>
      <w:r>
        <w:rPr>
          <w:i/>
        </w:rPr>
        <w:t> выборного лица местного самоуправления</w:t>
      </w:r>
    </w:p>
    <w:p w:rsidR="00EE1AEF" w:rsidRDefault="00EE1AEF" w:rsidP="00EE1AEF">
      <w:r>
        <w:t xml:space="preserve">1.Глава </w:t>
      </w:r>
      <w:r w:rsidR="00AF4ACC">
        <w:t>Новотельбин</w:t>
      </w:r>
      <w:r>
        <w:t>ского сельского поселения прекращает трудовые отношения на прежнем месте работы в соответствии с федеральными законами.</w:t>
      </w:r>
    </w:p>
    <w:p w:rsidR="00EE1AEF" w:rsidRDefault="00EE1AEF" w:rsidP="00EE1AEF">
      <w:r>
        <w:t>2. Период осуществления выборного лица местного самоуправления своих полномочий на постоянной основе засчитывается в общий и непрерывный трудовой стаж, стаж работы по специальности, а также в стаж (общую продолжительность) муниципальной службы в соответствии с федеральными законами.</w:t>
      </w:r>
    </w:p>
    <w:p w:rsidR="00EE1AEF" w:rsidRDefault="00EE1AEF" w:rsidP="00EE1AEF">
      <w:pPr>
        <w:rPr>
          <w:i/>
        </w:rPr>
      </w:pPr>
      <w:r>
        <w:rPr>
          <w:i/>
        </w:rPr>
        <w:t>Статья 6. Гарантии по оплате труда выборных должностных лиц</w:t>
      </w:r>
    </w:p>
    <w:p w:rsidR="00EE1AEF" w:rsidRDefault="00EE1AEF" w:rsidP="00EE1AEF">
      <w:r>
        <w:t xml:space="preserve">1. Главе </w:t>
      </w:r>
      <w:r w:rsidR="00AF4ACC">
        <w:t>Новотельбин</w:t>
      </w:r>
      <w:r>
        <w:t xml:space="preserve">ского сельского поселения, осуществляющему полномочия на постоянной основе, за счет средств бюджета </w:t>
      </w:r>
      <w:r w:rsidR="00AF4ACC">
        <w:t>Новотельбин</w:t>
      </w:r>
      <w:r>
        <w:t>ского сельского поселения производится оплата труда в виде ежемесячного </w:t>
      </w:r>
      <w:hyperlink r:id="rId16" w:tooltip="Денежное вознаграждение" w:history="1">
        <w:r>
          <w:rPr>
            <w:rStyle w:val="a3"/>
            <w:color w:val="auto"/>
            <w:u w:val="none"/>
          </w:rPr>
          <w:t>денежного вознаграждения</w:t>
        </w:r>
      </w:hyperlink>
      <w:r>
        <w:t xml:space="preserve">, а также денежного поощрения и иных дополнительных выплат, установленных решениями Думы </w:t>
      </w:r>
      <w:r w:rsidR="00AF4ACC">
        <w:t>Новотельбин</w:t>
      </w:r>
      <w:r>
        <w:t>ского муниципального образования об условиях оплаты труда выборных лиц местного самоуправления, с выплатой районного коэффициента и процентных надбавок, определенных в соответствии с законодательством.</w:t>
      </w:r>
    </w:p>
    <w:p w:rsidR="00EE1AEF" w:rsidRDefault="00EE1AEF" w:rsidP="00EE1AEF">
      <w:r>
        <w:t xml:space="preserve">2. Дума </w:t>
      </w:r>
      <w:r w:rsidR="00AF4ACC">
        <w:t>Новотельбин</w:t>
      </w:r>
      <w:r>
        <w:t>ского муниципального образования самостоятельно определяет размеры и условия оплаты труда выборного лица местного самоуправления с соблюдением установленных законодательством требований.</w:t>
      </w:r>
    </w:p>
    <w:p w:rsidR="00EE1AEF" w:rsidRDefault="00EE1AEF" w:rsidP="00EE1AEF">
      <w:r>
        <w:t>Увеличение (индексация) денежного вознаграждения и денежного поощрения выборных лиц местного самоуправления производится в соответствии с федеральными законами.</w:t>
      </w:r>
    </w:p>
    <w:p w:rsidR="00EE1AEF" w:rsidRDefault="00EE1AEF" w:rsidP="00EE1AEF">
      <w:pPr>
        <w:rPr>
          <w:i/>
        </w:rPr>
      </w:pPr>
      <w:r>
        <w:rPr>
          <w:i/>
        </w:rPr>
        <w:t>Статья 7. Гарантии по предоставлению ежегодного оплачиваемого отпуска выборному лицу местного самоуправления</w:t>
      </w:r>
    </w:p>
    <w:p w:rsidR="00EE1AEF" w:rsidRDefault="00EE1AEF" w:rsidP="00EE1AEF">
      <w:r>
        <w:t xml:space="preserve">1. Главе </w:t>
      </w:r>
      <w:r w:rsidR="00AF4ACC">
        <w:t>Новотельбин</w:t>
      </w:r>
      <w:r>
        <w:t>ского сельского поселения, осуществляющему полномочия на постоянной основе, предоставляется ежегодный основной оплачиваемый отпуск в количестве 28 календарных дней.</w:t>
      </w:r>
    </w:p>
    <w:p w:rsidR="00EE1AEF" w:rsidRDefault="00EE1AEF" w:rsidP="00EE1AEF">
      <w:r>
        <w:t xml:space="preserve">2. Главе </w:t>
      </w:r>
      <w:r w:rsidR="00AF4ACC">
        <w:t>Новотельбин</w:t>
      </w:r>
      <w:r>
        <w:t>ского сельского поселения предоставляются следующие ежегодные дополнительные оплачиваемые отпуска:</w:t>
      </w:r>
    </w:p>
    <w:p w:rsidR="00EE1AEF" w:rsidRDefault="00EE1AEF" w:rsidP="00EE1AEF">
      <w:r>
        <w:t>1) за </w:t>
      </w:r>
      <w:hyperlink r:id="rId17" w:tooltip="Выслуга лет" w:history="1">
        <w:r>
          <w:rPr>
            <w:rStyle w:val="a3"/>
            <w:color w:val="auto"/>
            <w:u w:val="none"/>
          </w:rPr>
          <w:t>выслугу лет</w:t>
        </w:r>
      </w:hyperlink>
      <w:r>
        <w:t>, продолжительность которого исчисляется из расчета один календарный день за каждый полный год замещения муниципальной должности сверх ежегодного основного оплачиваемого отпуска. 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 При этом продолжительность ежегодного дополнительного оплачиваемого отпуска за выслугу лет для выборных должностных лиц не может превышать 15 календарных дней. Дополнительный оплачиваемый отпуск за выслугу лет предоставляется выборным должностным лицам ежегодно одновременно с предоставлением ежегодного основного оплачиваемого отпуска или части ежегодного основного оплачиваемого отпуска;</w:t>
      </w:r>
    </w:p>
    <w:p w:rsidR="00EE1AEF" w:rsidRDefault="00EE1AEF" w:rsidP="00EE1AEF">
      <w:r>
        <w:t>2) за ненормированный рабочий день продолжительностью 5 календарных дней</w:t>
      </w:r>
      <w:r>
        <w:rPr>
          <w:b/>
          <w:bCs/>
        </w:rPr>
        <w:t>;</w:t>
      </w:r>
    </w:p>
    <w:p w:rsidR="00EE1AEF" w:rsidRDefault="00EE1AEF" w:rsidP="00EE1AEF">
      <w:r>
        <w:t>3) за работу в Иркутской области продолжительностью 8 календарных дней.</w:t>
      </w:r>
    </w:p>
    <w:p w:rsidR="00EE1AEF" w:rsidRDefault="00EE1AEF" w:rsidP="00EE1AEF">
      <w:r>
        <w:t>3. Выборное должностное лицо пользуются правом предоставления дополнительных оплачиваемых отпусков, предусмотренных федеральным законодательством.</w:t>
      </w:r>
    </w:p>
    <w:p w:rsidR="00EE1AEF" w:rsidRDefault="00EE1AEF" w:rsidP="00EE1AEF">
      <w:r>
        <w:t>4. Ежегодный основной оплачиваемый отпуск и дополнительные оплачиваемые отпуска суммируются и по желанию могут предоставляться по частям.</w:t>
      </w:r>
    </w:p>
    <w:p w:rsidR="00EE1AEF" w:rsidRDefault="00EE1AEF" w:rsidP="00EE1AEF">
      <w:r>
        <w:lastRenderedPageBreak/>
        <w:t xml:space="preserve">5. Главе </w:t>
      </w:r>
      <w:r w:rsidR="00AF4ACC">
        <w:t>Новотельбин</w:t>
      </w:r>
      <w:r>
        <w:t>ского сельского поселения в порядке, установленном федеральными законами, может быть предоставлен отпуск без сохранения оплаты труда.</w:t>
      </w:r>
    </w:p>
    <w:p w:rsidR="00EE1AEF" w:rsidRDefault="00EE1AEF" w:rsidP="00EE1AEF">
      <w:pPr>
        <w:rPr>
          <w:i/>
        </w:rPr>
      </w:pPr>
      <w:r>
        <w:rPr>
          <w:i/>
        </w:rPr>
        <w:t>Статья 8. Гарантии </w:t>
      </w:r>
      <w:hyperlink r:id="rId18" w:tooltip="Пенсионное обеспечение" w:history="1">
        <w:r>
          <w:rPr>
            <w:rStyle w:val="a3"/>
            <w:i/>
            <w:color w:val="auto"/>
            <w:u w:val="none"/>
          </w:rPr>
          <w:t>пенсионного обеспечения</w:t>
        </w:r>
      </w:hyperlink>
      <w:r>
        <w:rPr>
          <w:i/>
        </w:rPr>
        <w:t> выборных лиц местного самоуправления и членов их семьи</w:t>
      </w:r>
    </w:p>
    <w:p w:rsidR="00EE1AEF" w:rsidRDefault="00EE1AEF" w:rsidP="00EE1AEF">
      <w:r>
        <w:t xml:space="preserve">1. Лицу, осуществляющему полномочия Главы </w:t>
      </w:r>
      <w:r w:rsidR="00AF4ACC">
        <w:t>Новотельбин</w:t>
      </w:r>
      <w:r>
        <w:t xml:space="preserve">ского сельского поселения не менее срока, на который оно было избрано и имеющему стаж муниципальной службы не менее пятнадцати лет, устанавливается за счет местного бюджета ежемесячная доплата к трудовой пенсии по старости, трудовой пенсии по инвалидности, назначенным в соответствии с Федеральным законом от 17 декабря 2001  года N  173-ФЗ "О трудовых пенсиях в Российской Федерации" (далее - трудовая пенсия по старости, трудовая пенсия по инвалидности соответственно), пенсии, назначенной в соответствии с Законом Российской  Федерации  от   19  апреля   1991   года N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 в размере 20 % месячной оплаты труда лица, замещающего должность Главы </w:t>
      </w:r>
      <w:r w:rsidR="00AF4ACC">
        <w:t>Новотельбин</w:t>
      </w:r>
      <w:r>
        <w:t>ского сельского поселения. При этом размер ежемесячной доплаты к трудовой пенсии по старости, трудовой п</w:t>
      </w:r>
      <w:r w:rsidR="00AF4ACC">
        <w:t xml:space="preserve">енсии по инвалидности, пенсии, </w:t>
      </w:r>
      <w:r>
        <w:t>назначенн</w:t>
      </w:r>
      <w:r w:rsidR="00AF4ACC">
        <w:t xml:space="preserve">ой в соответствии с Законом Российской Федерации "О </w:t>
      </w:r>
      <w:r>
        <w:t>занятости населения   в   Россий</w:t>
      </w:r>
      <w:r w:rsidR="00AF4ACC">
        <w:t>ской   Федерации"   не   может быть ниже величины</w:t>
      </w:r>
      <w:r>
        <w:t xml:space="preserve"> прожиточного минимума, установленной в целом по Иркутской области в расчете на душу населения на день выплаты указанной доплаты.</w:t>
      </w:r>
    </w:p>
    <w:p w:rsidR="00EE1AEF" w:rsidRDefault="00EE1AEF" w:rsidP="00EE1AEF">
      <w:r>
        <w:t xml:space="preserve">2. В случае замещения должности Главы </w:t>
      </w:r>
      <w:r w:rsidR="00AF4ACC">
        <w:t>Новотельбин</w:t>
      </w:r>
      <w:r>
        <w:t xml:space="preserve">ского сельского поселения более одного срока и наличия стажа муниципальной службы не менее пятнадцати лет, за каждый полный год замещения должности Главы сельского поселения сверх пяти лет, размер доплаты увеличивается на 3 % месячной оплаты труда лица, замещающего должность Главы </w:t>
      </w:r>
      <w:r w:rsidR="00AF4ACC">
        <w:t>Новотельбин</w:t>
      </w:r>
      <w:r>
        <w:t xml:space="preserve">ского сельского поселения (но не более 50% месячной оплаты труда лица, замещающего должность Главы </w:t>
      </w:r>
      <w:r w:rsidR="00AF4ACC">
        <w:t>Новотельбин</w:t>
      </w:r>
      <w:r>
        <w:t>ского сельского поселения).</w:t>
      </w:r>
    </w:p>
    <w:p w:rsidR="00EE1AEF" w:rsidRDefault="00EE1AEF" w:rsidP="00EE1AEF">
      <w:r>
        <w:t xml:space="preserve">3. Право на получение ежемесячной доплаты к трудовой пенсии по старости, трудовой пенсии по инвалидности, пенсии, назначенной в соответствии с Законом Российской Федерации "О занятости населения в Российской Федерации" не возникает у лица, полномочия которого прекращены в качестве Главы </w:t>
      </w:r>
      <w:r w:rsidR="00AF4ACC">
        <w:t>Новотельбин</w:t>
      </w:r>
      <w:r>
        <w:t>ского сельского поселения досрочно в связи с отзывом избирателями либо вступлением в законную силу в отношении его обвинительного приговора суда.</w:t>
      </w:r>
    </w:p>
    <w:p w:rsidR="00EE1AEF" w:rsidRDefault="00EE1AEF" w:rsidP="00EE1AEF">
      <w:r>
        <w:t>4. Ежемесячная доплата к трудовой пенсии по старости, трудовой п</w:t>
      </w:r>
      <w:r w:rsidR="00AF4ACC">
        <w:t xml:space="preserve">енсии по инвалидности, пенсии, </w:t>
      </w:r>
      <w:r>
        <w:t>назначе</w:t>
      </w:r>
      <w:r w:rsidR="00AF4ACC">
        <w:t xml:space="preserve">нной в соответствии с Законом Российской Федерации "О </w:t>
      </w:r>
      <w:r>
        <w:t xml:space="preserve">занятости населения в Российской Федерации" индексируется при увеличении (индексации) размера оплаты труда Главы </w:t>
      </w:r>
      <w:r w:rsidR="00AF4ACC">
        <w:t>Новотельбин</w:t>
      </w:r>
      <w:r>
        <w:t>ского сельского поселения, установленной муниципальными правовыми актами.</w:t>
      </w:r>
    </w:p>
    <w:p w:rsidR="00EE1AEF" w:rsidRDefault="00EE1AEF" w:rsidP="00EE1AEF">
      <w:r>
        <w:t>5. В стаж муниципальной службы для назначения ежемесячной доплаты к пенсии, указанной в части первой настоящей статьи, включаются периоды службы (работы), установленные законодательством о порядке исчисления стажа муниципальной службы и зачета в него иных периодов трудовой деятельности для назначения муниципальным служащим пенсии за выслугу лет.</w:t>
      </w:r>
    </w:p>
    <w:p w:rsidR="00EE1AEF" w:rsidRDefault="00EE1AEF" w:rsidP="00EE1AEF">
      <w:r>
        <w:t>6. Право на получение ежемесячной доплаты к трудовой пенсии по старости, трудовой пенсии по инвалидности, пенсии, назначенной в соответствии с Законом Российской Федерации "О занятости населения в Российской Федерации", не возникает у лица, полномочия которого прекращены в качестве выборного должностного лица досрочно в связи с отзывом избирателями либо вступлением в законную силу в отношении него обвинительного приговора суда.</w:t>
      </w:r>
    </w:p>
    <w:p w:rsidR="00EE1AEF" w:rsidRDefault="00EE1AEF" w:rsidP="00EE1AEF">
      <w:r>
        <w:t xml:space="preserve">7. Выплата ежемесячной доплаты к трудовой пенсии по старости, трудовой пенсии по инвалидности, пенсии, назначенной в соответствии с Законом Российской Федерации "О занятости населения в Российской Федерации", Главе </w:t>
      </w:r>
      <w:r w:rsidR="00AF4ACC">
        <w:t>Новотельбин</w:t>
      </w:r>
      <w:r>
        <w:t xml:space="preserve">ского сельского </w:t>
      </w:r>
      <w:r>
        <w:lastRenderedPageBreak/>
        <w:t>поселения, осуществлявшим полномочия выборного лица местного самоуправления на постоянной основе, прекращается в следующих случаях:</w:t>
      </w:r>
    </w:p>
    <w:p w:rsidR="00EE1AEF" w:rsidRDefault="00EE1AEF" w:rsidP="00EE1AEF">
      <w: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w:t>
      </w:r>
      <w:hyperlink r:id="rId19" w:tooltip="Государственные должности" w:history="1">
        <w:r>
          <w:rPr>
            <w:rStyle w:val="a3"/>
            <w:color w:val="auto"/>
            <w:u w:val="none"/>
          </w:rPr>
          <w:t>государственной должности</w:t>
        </w:r>
      </w:hyperlink>
      <w:r>
        <w:t xml:space="preserve">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w:t>
      </w:r>
      <w:hyperlink r:id="rId20" w:tooltip="Гражданская служба" w:history="1">
        <w:r>
          <w:rPr>
            <w:rStyle w:val="a3"/>
            <w:color w:val="auto"/>
            <w:u w:val="none"/>
          </w:rPr>
          <w:t>гражданской службы</w:t>
        </w:r>
      </w:hyperlink>
      <w:r>
        <w:t> субъекта Российской Федерации, муниципальной должности, должности муниципальной службы;</w:t>
      </w:r>
    </w:p>
    <w:p w:rsidR="00EE1AEF" w:rsidRDefault="00EE1AEF" w:rsidP="00EE1AEF">
      <w:r>
        <w:t>2) смерть лица, получающего указанную доплату, признание его безвестно отсутствующим, объявление умершим в порядке, установленном федеральными законами.</w:t>
      </w:r>
    </w:p>
    <w:p w:rsidR="00EE1AEF" w:rsidRDefault="00EE1AEF" w:rsidP="00EE1AEF">
      <w:r>
        <w:t>8. В случае смерти лица, являвшегося выборным лицом местного самоуправления, связанной с исполнением его полномочий, в том числе наступившей после прекращения полномочий, члены семьи умершего имеют право на получение пенсии по случаю потери кормильца в порядке, определяемом федеральными законами.</w:t>
      </w:r>
    </w:p>
    <w:p w:rsidR="00EE1AEF" w:rsidRDefault="00EE1AEF" w:rsidP="00EE1AEF">
      <w:r>
        <w:t xml:space="preserve">9. Порядок назначения и выплаты ежемесячной доплаты к трудовой пенсии по старости, трудовой пенсии по инвалидности, пенсии, назначенной в соответствии с Законом Российской Федерации "О занятости населения в Российской Федерации", определяется в соответствии с Положением о порядке назначения, индексации и выплаты пенсий за выслугу лет муниципальным служащим администрации </w:t>
      </w:r>
      <w:r w:rsidR="00AF4ACC">
        <w:t>Новотельбин</w:t>
      </w:r>
      <w:r>
        <w:t>ского сельского поселения.</w:t>
      </w:r>
    </w:p>
    <w:p w:rsidR="00EE1AEF" w:rsidRDefault="00EE1AEF" w:rsidP="00EE1AEF">
      <w:pPr>
        <w:rPr>
          <w:i/>
        </w:rPr>
      </w:pPr>
      <w:r>
        <w:rPr>
          <w:i/>
        </w:rPr>
        <w:t>Статья 9. Медицинское и </w:t>
      </w:r>
      <w:hyperlink r:id="rId21" w:tooltip="Государственное социальное страхование" w:history="1">
        <w:r>
          <w:rPr>
            <w:rStyle w:val="a3"/>
            <w:i/>
            <w:color w:val="auto"/>
            <w:u w:val="none"/>
          </w:rPr>
          <w:t>государственное социальное страхование</w:t>
        </w:r>
      </w:hyperlink>
      <w:r>
        <w:rPr>
          <w:i/>
        </w:rPr>
        <w:t> выборного лица местного самоуправления</w:t>
      </w:r>
    </w:p>
    <w:p w:rsidR="00EE1AEF" w:rsidRDefault="00EE1AEF" w:rsidP="00EE1AEF">
      <w:r>
        <w:t>Выборное должностное лицо подлежит обязательному медицинскому и государственному социальному страхованию в порядке, установленном федеральным законодательством.</w:t>
      </w:r>
    </w:p>
    <w:p w:rsidR="00EE1AEF" w:rsidRDefault="00EE1AEF" w:rsidP="00EE1AEF">
      <w:pPr>
        <w:rPr>
          <w:i/>
        </w:rPr>
      </w:pPr>
      <w:r>
        <w:rPr>
          <w:i/>
        </w:rPr>
        <w:t>Статья 10. Гарантии по возмещению </w:t>
      </w:r>
      <w:hyperlink r:id="rId22" w:tooltip="Командировочные расходы" w:history="1">
        <w:r>
          <w:rPr>
            <w:rStyle w:val="a3"/>
            <w:i/>
            <w:color w:val="auto"/>
            <w:u w:val="none"/>
          </w:rPr>
          <w:t>командировочных расходов</w:t>
        </w:r>
      </w:hyperlink>
      <w:r>
        <w:rPr>
          <w:i/>
        </w:rPr>
        <w:t> выборного лица местного самоуправления</w:t>
      </w:r>
    </w:p>
    <w:p w:rsidR="00EE1AEF" w:rsidRDefault="00EE1AEF" w:rsidP="00EE1AEF">
      <w:r>
        <w:t xml:space="preserve">1. В случаях служебной необходимости Глава </w:t>
      </w:r>
      <w:r w:rsidR="00AF4ACC">
        <w:t>Новотельбин</w:t>
      </w:r>
      <w:r>
        <w:t>ского сельского поселения направляется в </w:t>
      </w:r>
      <w:hyperlink r:id="rId23" w:tooltip="Командировка служебная" w:history="1">
        <w:r>
          <w:rPr>
            <w:rStyle w:val="a3"/>
            <w:color w:val="auto"/>
            <w:u w:val="none"/>
          </w:rPr>
          <w:t>служебные командировки</w:t>
        </w:r>
      </w:hyperlink>
      <w:r>
        <w:t>.</w:t>
      </w:r>
    </w:p>
    <w:p w:rsidR="00EE1AEF" w:rsidRDefault="00EE1AEF" w:rsidP="00EE1AEF">
      <w:r>
        <w:t>2. Выборному лицу местного самоуправления возмещаются следующие расходы, связанные со служебной командировкой:</w:t>
      </w:r>
    </w:p>
    <w:p w:rsidR="00EE1AEF" w:rsidRDefault="00EE1AEF" w:rsidP="00EE1AEF">
      <w:r>
        <w:t>2.1. Проезд к месту командировки и обратно по фактическому расходу.</w:t>
      </w:r>
    </w:p>
    <w:p w:rsidR="00EE1AEF" w:rsidRDefault="00EE1AEF" w:rsidP="00EE1AEF">
      <w:r>
        <w:t>2.2. Бронирование и проживание в гостинице по фактическому расходу, а в случае отсутствия в населенном пункте гостиницы за наем жилья согласно законодательству.</w:t>
      </w:r>
    </w:p>
    <w:p w:rsidR="00EE1AEF" w:rsidRDefault="00EE1AEF" w:rsidP="00EE1AEF">
      <w:r>
        <w:t>2.3. Суточные по следующим нормам:</w:t>
      </w:r>
    </w:p>
    <w:p w:rsidR="00EE1AEF" w:rsidRDefault="00EE1AEF" w:rsidP="00EE1AEF">
      <w:r>
        <w:t>за пределами Иркутской области - 200 рублей за сутки;</w:t>
      </w:r>
    </w:p>
    <w:p w:rsidR="00EE1AEF" w:rsidRDefault="00EE1AEF" w:rsidP="00EE1AEF">
      <w:r>
        <w:t>в пределах Иркутской области - 100 рублей за сутки.</w:t>
      </w:r>
    </w:p>
    <w:p w:rsidR="00EE1AEF" w:rsidRDefault="00EE1AEF" w:rsidP="00EE1AEF">
      <w:r>
        <w:t>2.4. Пользование телефонной связью по служебной необходимости.</w:t>
      </w:r>
    </w:p>
    <w:p w:rsidR="00EE1AEF" w:rsidRDefault="00EE1AEF" w:rsidP="00EE1AEF">
      <w:r>
        <w:t>3. Возмещение командировочных расходов производится из местного бюджета при наличии проездных документов и иных документов, подтверждающих расходы.</w:t>
      </w:r>
    </w:p>
    <w:p w:rsidR="00EE1AEF" w:rsidRDefault="00EE1AEF" w:rsidP="00EE1AEF">
      <w:pPr>
        <w:rPr>
          <w:i/>
        </w:rPr>
      </w:pPr>
      <w:r>
        <w:rPr>
          <w:i/>
        </w:rPr>
        <w:t>Статья 11. Повышение квалификации выборного лица местного самоуправления</w:t>
      </w:r>
    </w:p>
    <w:p w:rsidR="00EE1AEF" w:rsidRDefault="00EE1AEF" w:rsidP="00EE1AEF">
      <w:r>
        <w:t>1. Повышение квалификации выборного лица местного самоуправления производится в случае производственной необходимости в форме краткосрочного или долгосрочного обучения за счет средств </w:t>
      </w:r>
      <w:hyperlink r:id="rId24" w:tooltip="Бюджет местный" w:history="1">
        <w:r>
          <w:rPr>
            <w:rStyle w:val="a3"/>
            <w:color w:val="auto"/>
            <w:u w:val="none"/>
          </w:rPr>
          <w:t>местного бюджета</w:t>
        </w:r>
      </w:hyperlink>
      <w:r>
        <w:t>.</w:t>
      </w:r>
    </w:p>
    <w:p w:rsidR="00EE1AEF" w:rsidRDefault="00EE1AEF" w:rsidP="00EE1AEF">
      <w:r>
        <w:t>2. Повышение квалификации может проводиться как с отрывом</w:t>
      </w:r>
      <w:r w:rsidR="00AF4ACC">
        <w:t>,</w:t>
      </w:r>
      <w:r>
        <w:t xml:space="preserve"> так и без отрыва от выполнения должностных полномочий</w:t>
      </w:r>
    </w:p>
    <w:p w:rsidR="00EE1AEF" w:rsidRDefault="00EE1AEF" w:rsidP="00EE1AEF">
      <w:pPr>
        <w:rPr>
          <w:i/>
        </w:rPr>
      </w:pPr>
      <w:r>
        <w:rPr>
          <w:i/>
        </w:rPr>
        <w:t>Статья 12. Гарантии, предоставляемые выборного лица местного самоуправления при прекращении их полномочий</w:t>
      </w:r>
    </w:p>
    <w:p w:rsidR="00EE1AEF" w:rsidRDefault="00EE1AEF" w:rsidP="00EE1AEF">
      <w:r>
        <w:t xml:space="preserve">1. В соответствии с Уставом </w:t>
      </w:r>
      <w:r w:rsidR="00AF4ACC">
        <w:t>Новотельбин</w:t>
      </w:r>
      <w:r>
        <w:t xml:space="preserve">ского муниципального образования выборному должностному лицу, осуществлявшему полномочия на постоянной основе, за счет средств бюджета </w:t>
      </w:r>
      <w:r w:rsidR="00AF4ACC">
        <w:t>Новотельбин</w:t>
      </w:r>
      <w:r>
        <w:t>ского сельского поселения производится </w:t>
      </w:r>
      <w:hyperlink r:id="rId25" w:tooltip="Единовременная выплата" w:history="1">
        <w:r>
          <w:rPr>
            <w:rStyle w:val="a3"/>
            <w:color w:val="auto"/>
            <w:u w:val="none"/>
          </w:rPr>
          <w:t>единовременная выплата</w:t>
        </w:r>
      </w:hyperlink>
      <w:r>
        <w:t> в размере трёхмесячного денежного содержания при прекращении полномочий в следующих случаях:</w:t>
      </w:r>
    </w:p>
    <w:p w:rsidR="00EE1AEF" w:rsidRDefault="00EE1AEF" w:rsidP="00EE1AEF">
      <w:r>
        <w:lastRenderedPageBreak/>
        <w:t>1) окончания срока полномочий и не избрания на новый срок полномочий;</w:t>
      </w:r>
    </w:p>
    <w:p w:rsidR="00EE1AEF" w:rsidRDefault="00EE1AEF" w:rsidP="00EE1AEF">
      <w:r>
        <w:t>2) отставки по собственному желанию, в том числе по состоянию здоровья, при осуществлении лицом полномочий выборного лица местного самоуправления не менее одного срока, на который оно было избрано;</w:t>
      </w:r>
    </w:p>
    <w:p w:rsidR="00EE1AEF" w:rsidRDefault="00EE1AEF" w:rsidP="00EE1AEF">
      <w:r>
        <w:t>3) преобразования муниципального образования, а также в случае упразднения муниципального образования.</w:t>
      </w:r>
    </w:p>
    <w:p w:rsidR="00EE1AEF" w:rsidRDefault="00EE1AEF" w:rsidP="00EE1AEF">
      <w:r>
        <w:t>2. Гарантии, установленные в соответствии с частью 1 настоящей статьи, не предоставляются в случаях досрочного прекращения полномочий в связи с отрешением выборного должностного лица от должности Губернатором Иркутской области, отзывом избирателями или вступлением в отношении его в законную силу обвинительного приговора суда.</w:t>
      </w:r>
    </w:p>
    <w:p w:rsidR="00EE1AEF" w:rsidRDefault="00EE1AEF" w:rsidP="00EE1AEF">
      <w:r>
        <w:rPr>
          <w:i/>
        </w:rPr>
        <w:t>Статья 13. Компенсационные выплаты в случае гибели, причинении увечья или иного повреждения здоровья главе поселения при осуществлении его полномочий</w:t>
      </w:r>
      <w:r>
        <w:t>.</w:t>
      </w:r>
    </w:p>
    <w:p w:rsidR="00EE1AEF" w:rsidRDefault="00EE1AEF" w:rsidP="00EE1AEF">
      <w:pPr>
        <w:numPr>
          <w:ilvl w:val="0"/>
          <w:numId w:val="1"/>
        </w:numPr>
        <w:tabs>
          <w:tab w:val="num" w:pos="180"/>
        </w:tabs>
        <w:ind w:left="0" w:firstLine="0"/>
      </w:pPr>
      <w:r>
        <w:t>За сч</w:t>
      </w:r>
      <w:r w:rsidR="00AF4ACC">
        <w:t>ет средств бюджета Новотельбин</w:t>
      </w:r>
      <w:r>
        <w:t>ского сельского поселения выплачивается компенсационная выплата в случаях:</w:t>
      </w:r>
    </w:p>
    <w:p w:rsidR="00EE1AEF" w:rsidRDefault="00EE1AEF" w:rsidP="00EE1AEF">
      <w:r>
        <w:t>- гибели(смерти) главы поселения в период осуществления полномочий или после прекращения полномочий, если она наступила в следствии телесных повреждений или иного повреждения здоровья, полученных в связи с исполнением его полномочий;</w:t>
      </w:r>
    </w:p>
    <w:p w:rsidR="00EE1AEF" w:rsidRDefault="00EE1AEF" w:rsidP="00EE1AEF">
      <w:r>
        <w:t>- причинения в связи с исполнением полномочий увечья, телесных повреждений или иного повреждения здоровья, повлекших стойкую утрату трудоспособности.</w:t>
      </w:r>
    </w:p>
    <w:p w:rsidR="00EE1AEF" w:rsidRDefault="00EE1AEF" w:rsidP="00EE1AEF">
      <w:pPr>
        <w:rPr>
          <w:i/>
        </w:rPr>
      </w:pPr>
      <w:r>
        <w:rPr>
          <w:i/>
        </w:rPr>
        <w:t>Статья 14. Гарантии главы поселения по участию в решении вопросов местного значения</w:t>
      </w:r>
    </w:p>
    <w:p w:rsidR="00EE1AEF" w:rsidRDefault="00EE1AEF" w:rsidP="00EE1AEF">
      <w:pPr>
        <w:numPr>
          <w:ilvl w:val="0"/>
          <w:numId w:val="2"/>
        </w:numPr>
        <w:tabs>
          <w:tab w:val="num" w:pos="180"/>
        </w:tabs>
        <w:ind w:left="0" w:firstLine="0"/>
      </w:pPr>
      <w:r>
        <w:t>Глава поселения непосредственно и лично осуществляет свои полномочия.</w:t>
      </w:r>
    </w:p>
    <w:p w:rsidR="00EE1AEF" w:rsidRDefault="00EE1AEF" w:rsidP="00EE1AEF">
      <w:pPr>
        <w:numPr>
          <w:ilvl w:val="0"/>
          <w:numId w:val="2"/>
        </w:numPr>
        <w:tabs>
          <w:tab w:val="num" w:pos="180"/>
        </w:tabs>
        <w:ind w:left="0" w:firstLine="0"/>
      </w:pPr>
      <w:r>
        <w:t>Глава поселения оповещается о дате, времени и месте проведения заседания Думы поселения, а также участвует в ее заседаниях.</w:t>
      </w:r>
    </w:p>
    <w:p w:rsidR="00EE1AEF" w:rsidRDefault="00EE1AEF" w:rsidP="00EE1AEF">
      <w:pPr>
        <w:numPr>
          <w:ilvl w:val="0"/>
          <w:numId w:val="2"/>
        </w:numPr>
        <w:tabs>
          <w:tab w:val="num" w:pos="180"/>
        </w:tabs>
        <w:ind w:left="0" w:firstLine="0"/>
      </w:pPr>
      <w:r>
        <w:t>Глава поселения наделяется правом:</w:t>
      </w:r>
    </w:p>
    <w:p w:rsidR="00EE1AEF" w:rsidRDefault="00EE1AEF" w:rsidP="00EE1AEF">
      <w:r>
        <w:t xml:space="preserve">- истребовать информацию от должностных </w:t>
      </w:r>
      <w:r w:rsidR="00AF4ACC">
        <w:t xml:space="preserve">лиц местного самоуправления, </w:t>
      </w:r>
      <w:r>
        <w:t>муниципальных учреждений;</w:t>
      </w:r>
    </w:p>
    <w:p w:rsidR="00EE1AEF" w:rsidRDefault="00EE1AEF" w:rsidP="00EE1AEF">
      <w:r>
        <w:t>- направлять должностным лицам местного самоуправления, муниципальных      учреждений обращения для принятия решений или совершений иных действий в соответствии с их компетенцией и требовать ответа о результатах их рассмотрений;</w:t>
      </w:r>
    </w:p>
    <w:p w:rsidR="00EE1AEF" w:rsidRDefault="00EE1AEF" w:rsidP="00EE1AEF">
      <w:r>
        <w:t>- инициировать вопрос о привлечении должностных лиц местного самоуправления и муниципальных учреждений к ответственности в порядке, установленном федеральными законами, Уставом муниципального образования и иными муниципальными правовыми актами;</w:t>
      </w:r>
    </w:p>
    <w:p w:rsidR="00EE1AEF" w:rsidRDefault="00EE1AEF" w:rsidP="00EE1AEF">
      <w:r>
        <w:t>- беспрепятственно посещать мероприятия, организуемые и проводимые органами местного самоуправления и муниципальными учреждениями;</w:t>
      </w:r>
    </w:p>
    <w:p w:rsidR="00EE1AEF" w:rsidRDefault="00EE1AEF" w:rsidP="00EE1AEF">
      <w:r>
        <w:t xml:space="preserve">- беспрепятственно посещать органы государственной власти области, иные государственные органы области, областные </w:t>
      </w:r>
      <w:r w:rsidR="00AF4ACC">
        <w:t>государственные и муниципальные</w:t>
      </w:r>
      <w:r w:rsidR="0057612F">
        <w:t>,</w:t>
      </w:r>
      <w:r w:rsidR="00AF4ACC">
        <w:t xml:space="preserve"> </w:t>
      </w:r>
      <w:r>
        <w:t>унитарные предприятия и учреждения, пользоваться правом на беспрепятственный прием их руководителями;</w:t>
      </w:r>
    </w:p>
    <w:p w:rsidR="00EE1AEF" w:rsidRDefault="00EE1AEF" w:rsidP="00EE1AEF">
      <w:r>
        <w:rPr>
          <w:i/>
        </w:rPr>
        <w:t>Статья 15. Гарантии главы поселения по осуществлению права на обращение</w:t>
      </w:r>
    </w:p>
    <w:p w:rsidR="00EE1AEF" w:rsidRDefault="00EE1AEF" w:rsidP="00EE1AEF">
      <w:pPr>
        <w:numPr>
          <w:ilvl w:val="0"/>
          <w:numId w:val="3"/>
        </w:numPr>
        <w:tabs>
          <w:tab w:val="num" w:pos="0"/>
          <w:tab w:val="left" w:pos="180"/>
        </w:tabs>
        <w:ind w:left="0" w:firstLine="0"/>
      </w:pPr>
      <w:r>
        <w:t>В целях реализаций полномочий главе поселения гарантируется право на обращение:</w:t>
      </w:r>
    </w:p>
    <w:p w:rsidR="00EE1AEF" w:rsidRDefault="00EE1AEF" w:rsidP="00EE1AEF">
      <w:r>
        <w:t>-  к мэру Куйтунского муниципального района;</w:t>
      </w:r>
      <w:bookmarkStart w:id="0" w:name="_GoBack"/>
      <w:bookmarkEnd w:id="0"/>
    </w:p>
    <w:p w:rsidR="00EE1AEF" w:rsidRDefault="00EE1AEF" w:rsidP="00EE1AEF">
      <w:r>
        <w:t>-  к руководителям муниципальных учреждений;</w:t>
      </w:r>
    </w:p>
    <w:p w:rsidR="00EE1AEF" w:rsidRDefault="00EE1AEF" w:rsidP="00EE1AEF">
      <w:r>
        <w:t>-  к должностным лицам органов государственной власти Иркутской области, иных государственных органов Иркутской области;</w:t>
      </w:r>
    </w:p>
    <w:p w:rsidR="00EE1AEF" w:rsidRDefault="00EE1AEF" w:rsidP="00EE1AEF">
      <w:r>
        <w:t>-  к руководителям организаций, осуществляющих свою деятельность на территории сельского поселения;</w:t>
      </w:r>
    </w:p>
    <w:p w:rsidR="00EE1AEF" w:rsidRDefault="00AF4ACC" w:rsidP="00EE1AEF">
      <w:r>
        <w:t xml:space="preserve">-  к иным </w:t>
      </w:r>
      <w:r w:rsidR="00EE1AEF">
        <w:t>должностным лицам и органам, в чью компетенцию входит рассмотрение и принятие решений по опросам местного значения или связанным с реализацией главой поселения его полномочий;</w:t>
      </w:r>
    </w:p>
    <w:p w:rsidR="00EE1AEF" w:rsidRDefault="00EE1AEF" w:rsidP="00EE1AEF">
      <w:r>
        <w:lastRenderedPageBreak/>
        <w:t>-  должностные лица, к которым направлено обращение, обязаны дать ответ на обращения или представить запрашиваемые документы в течении одного месяца со дня их поступления.</w:t>
      </w:r>
    </w:p>
    <w:p w:rsidR="00EE1AEF" w:rsidRDefault="00EE1AEF" w:rsidP="00EE1AEF">
      <w:pPr>
        <w:rPr>
          <w:i/>
        </w:rPr>
      </w:pPr>
      <w:r>
        <w:rPr>
          <w:i/>
        </w:rPr>
        <w:t>Статья 16. Безотлагательный прием главы поселения</w:t>
      </w:r>
    </w:p>
    <w:p w:rsidR="00EE1AEF" w:rsidRDefault="00AF4ACC" w:rsidP="00EE1AEF">
      <w:r>
        <w:t>Глава Новотельбин</w:t>
      </w:r>
      <w:r w:rsidR="00EE1AEF">
        <w:t>ского сельского поселения имеет право на безотлагательный прием мэром Куйтунского муниципального района, иных муниципальных органов</w:t>
      </w:r>
      <w:r>
        <w:t xml:space="preserve">, руководителями муниципальных предприятий, </w:t>
      </w:r>
      <w:r w:rsidR="00EE1AEF">
        <w:t>организаций</w:t>
      </w:r>
      <w:r>
        <w:t>,</w:t>
      </w:r>
      <w:r w:rsidR="00EE1AEF">
        <w:t xml:space="preserve"> расположенных на территории муниципального района.</w:t>
      </w:r>
    </w:p>
    <w:p w:rsidR="00EE1AEF" w:rsidRDefault="00EE1AEF" w:rsidP="00EE1AEF">
      <w:pPr>
        <w:rPr>
          <w:i/>
        </w:rPr>
      </w:pPr>
      <w:r>
        <w:rPr>
          <w:i/>
        </w:rPr>
        <w:t>Статья 17. Гарантии главы поселения права на получение информации</w:t>
      </w:r>
    </w:p>
    <w:p w:rsidR="00EE1AEF" w:rsidRDefault="00EE1AEF" w:rsidP="00EE1AEF">
      <w:r>
        <w:t>1.Глава поселения обеспечивается текстами правовых актов, принятыми органами местного самоуправления, а также другими информационными и справочными документами и материалами в порядке, определенном муниципальными правовыми актами;</w:t>
      </w:r>
    </w:p>
    <w:p w:rsidR="00EE1AEF" w:rsidRDefault="00EE1AEF" w:rsidP="00EE1AEF">
      <w:r>
        <w:t>2. Государственные органы, органы местного самоуправления, общественные органы и объединения, организации представляют главе поселения по вопросам, связанным с осуществлением его полномочий, необходимые информации и документы в порядке, установленном федеральными законами и муниципальными правовыми актами.</w:t>
      </w:r>
    </w:p>
    <w:p w:rsidR="00EE1AEF" w:rsidRDefault="00EE1AEF" w:rsidP="00EE1AEF">
      <w:pPr>
        <w:rPr>
          <w:i/>
        </w:rPr>
      </w:pPr>
      <w:r>
        <w:rPr>
          <w:i/>
        </w:rPr>
        <w:t>Статья 18.  Гарантии по осуществлению главой поселения права на информирование о своей деятельности</w:t>
      </w:r>
    </w:p>
    <w:p w:rsidR="00EE1AEF" w:rsidRDefault="00AF4ACC" w:rsidP="00EE1AEF">
      <w:r>
        <w:t xml:space="preserve">Право </w:t>
      </w:r>
      <w:r w:rsidR="00EE1AEF">
        <w:t>на информирование о своей деятельности Главе поселения обеспечивается посредством:</w:t>
      </w:r>
    </w:p>
    <w:p w:rsidR="00EE1AEF" w:rsidRDefault="00EE1AEF" w:rsidP="00EE1AEF">
      <w:pPr>
        <w:numPr>
          <w:ilvl w:val="0"/>
          <w:numId w:val="4"/>
        </w:numPr>
      </w:pPr>
      <w:r>
        <w:t>Доведение до сведения граждан информации о его работе;</w:t>
      </w:r>
    </w:p>
    <w:p w:rsidR="00EE1AEF" w:rsidRDefault="00EE1AEF" w:rsidP="00EE1AEF">
      <w:pPr>
        <w:numPr>
          <w:ilvl w:val="0"/>
          <w:numId w:val="4"/>
        </w:numPr>
      </w:pPr>
      <w:r>
        <w:t>предоставления возможности разместить информацию о своей деятельности в муниципальных средствах массовой информации;</w:t>
      </w:r>
    </w:p>
    <w:p w:rsidR="00EE1AEF" w:rsidRDefault="00EE1AEF" w:rsidP="00EE1AEF">
      <w:pPr>
        <w:numPr>
          <w:ilvl w:val="0"/>
          <w:numId w:val="4"/>
        </w:numPr>
      </w:pPr>
      <w:r>
        <w:t>предоставления возможности участия в мероприятиях, проводимых органами местного самоуправления и иными муниципальными органами;</w:t>
      </w:r>
    </w:p>
    <w:p w:rsidR="00EE1AEF" w:rsidRDefault="00EE1AEF" w:rsidP="00EE1AEF">
      <w:pPr>
        <w:numPr>
          <w:ilvl w:val="0"/>
          <w:numId w:val="4"/>
        </w:numPr>
      </w:pPr>
      <w:r>
        <w:t>выступления главы поселения с отчетом на собраниях граждан;</w:t>
      </w:r>
    </w:p>
    <w:p w:rsidR="00EE1AEF" w:rsidRDefault="00EE1AEF" w:rsidP="00EE1AEF">
      <w:pPr>
        <w:numPr>
          <w:ilvl w:val="0"/>
          <w:numId w:val="4"/>
        </w:numPr>
      </w:pPr>
      <w:r>
        <w:t>отчетного выступления главы поселения на заседании Думы сельского поселения.</w:t>
      </w:r>
    </w:p>
    <w:p w:rsidR="00EE1AEF" w:rsidRDefault="00EE1AEF" w:rsidP="00EE1AEF"/>
    <w:p w:rsidR="00EE1AEF" w:rsidRDefault="00EE1AEF" w:rsidP="00EE1AEF"/>
    <w:p w:rsidR="00EE1AEF" w:rsidRDefault="00EE1AEF" w:rsidP="00EE1AEF"/>
    <w:p w:rsidR="00EE1AEF" w:rsidRDefault="00EE1AEF" w:rsidP="00EE1AEF">
      <w:pPr>
        <w:jc w:val="center"/>
      </w:pPr>
      <w:r>
        <w:t>___________________________________________</w:t>
      </w:r>
    </w:p>
    <w:p w:rsidR="00EE1AEF" w:rsidRDefault="00EE1AEF" w:rsidP="00EE1AEF"/>
    <w:p w:rsidR="00EE1AEF" w:rsidRDefault="00EE1AEF" w:rsidP="00EE1AEF"/>
    <w:p w:rsidR="008F0260" w:rsidRDefault="008F0260"/>
    <w:sectPr w:rsidR="008F02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27C8F"/>
    <w:multiLevelType w:val="hybridMultilevel"/>
    <w:tmpl w:val="13A4BBA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52251D2F"/>
    <w:multiLevelType w:val="hybridMultilevel"/>
    <w:tmpl w:val="EBF22D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6C4147EB"/>
    <w:multiLevelType w:val="hybridMultilevel"/>
    <w:tmpl w:val="F0707C5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6F99032D"/>
    <w:multiLevelType w:val="hybridMultilevel"/>
    <w:tmpl w:val="31E6B6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AEF"/>
    <w:rsid w:val="0057612F"/>
    <w:rsid w:val="008B691F"/>
    <w:rsid w:val="008F0260"/>
    <w:rsid w:val="00AF4ACC"/>
    <w:rsid w:val="00EE1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F7847-CAC9-47BB-B582-5B1C51319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A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E1A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86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tp.pandia.ru/text/category/resheniya_dumi/" TargetMode="External"/><Relationship Id="rId13" Type="http://schemas.openxmlformats.org/officeDocument/2006/relationships/hyperlink" Target="http://ftp.pandia.ru/text/category/zakoni_v_rossii/" TargetMode="External"/><Relationship Id="rId18" Type="http://schemas.openxmlformats.org/officeDocument/2006/relationships/hyperlink" Target="http://ftp.pandia.ru/text/category/pensionnoe_obespecheni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ftp.pandia.ru/text/category/gosudarstvennoe_sotcialmznoe_strahovanie/" TargetMode="External"/><Relationship Id="rId7" Type="http://schemas.openxmlformats.org/officeDocument/2006/relationships/hyperlink" Target="http://ftp.pandia.ru/text/category/oplata_truda/" TargetMode="External"/><Relationship Id="rId12" Type="http://schemas.openxmlformats.org/officeDocument/2006/relationships/hyperlink" Target="http://ftp.pandia.ru/text/category/Individualmznij_transport/" TargetMode="External"/><Relationship Id="rId17" Type="http://schemas.openxmlformats.org/officeDocument/2006/relationships/hyperlink" Target="http://ftp.pandia.ru/text/category/visluga_let/" TargetMode="External"/><Relationship Id="rId25" Type="http://schemas.openxmlformats.org/officeDocument/2006/relationships/hyperlink" Target="http://ftp.pandia.ru/text/category/edinovremennaya_viplata/" TargetMode="External"/><Relationship Id="rId2" Type="http://schemas.openxmlformats.org/officeDocument/2006/relationships/styles" Target="styles.xml"/><Relationship Id="rId16" Type="http://schemas.openxmlformats.org/officeDocument/2006/relationships/hyperlink" Target="http://ftp.pandia.ru/text/category/denezhnoe_voznagrazhdenie/" TargetMode="External"/><Relationship Id="rId20" Type="http://schemas.openxmlformats.org/officeDocument/2006/relationships/hyperlink" Target="http://ftp.pandia.ru/text/category/grazhdanskaya_sluzhba/" TargetMode="External"/><Relationship Id="rId1" Type="http://schemas.openxmlformats.org/officeDocument/2006/relationships/numbering" Target="numbering.xml"/><Relationship Id="rId6" Type="http://schemas.openxmlformats.org/officeDocument/2006/relationships/hyperlink" Target="http://ftp.pandia.ru/text/category/organi_mestnogo_samoupravleniya/" TargetMode="External"/><Relationship Id="rId11" Type="http://schemas.openxmlformats.org/officeDocument/2006/relationships/hyperlink" Target="http://ftp.pandia.ru/text/category/zakoni__irkutskaya_obl_/" TargetMode="External"/><Relationship Id="rId24" Type="http://schemas.openxmlformats.org/officeDocument/2006/relationships/hyperlink" Target="http://ftp.pandia.ru/text/category/byudzhet_mestnij/" TargetMode="External"/><Relationship Id="rId5" Type="http://schemas.openxmlformats.org/officeDocument/2006/relationships/hyperlink" Target="http://ftp.pandia.ru/text/category/munitcipalmznie_obrazovaniya/" TargetMode="External"/><Relationship Id="rId15" Type="http://schemas.openxmlformats.org/officeDocument/2006/relationships/hyperlink" Target="http://ftp.pandia.ru/text/category/trudovoe_pravo/" TargetMode="External"/><Relationship Id="rId23" Type="http://schemas.openxmlformats.org/officeDocument/2006/relationships/hyperlink" Target="http://ftp.pandia.ru/text/category/komandirovka_sluzhebnaya/" TargetMode="External"/><Relationship Id="rId10" Type="http://schemas.openxmlformats.org/officeDocument/2006/relationships/hyperlink" Target="http://ftp.pandia.ru/text/category/pravovie_akti/" TargetMode="External"/><Relationship Id="rId19" Type="http://schemas.openxmlformats.org/officeDocument/2006/relationships/hyperlink" Target="http://ftp.pandia.ru/text/category/gosudarstvennie_dolzhnosti/" TargetMode="External"/><Relationship Id="rId4" Type="http://schemas.openxmlformats.org/officeDocument/2006/relationships/webSettings" Target="webSettings.xml"/><Relationship Id="rId9" Type="http://schemas.openxmlformats.org/officeDocument/2006/relationships/hyperlink" Target="http://ftp.pandia.ru/text/category/konstitutciya_rossijskoj_federatcii/" TargetMode="External"/><Relationship Id="rId14" Type="http://schemas.openxmlformats.org/officeDocument/2006/relationships/hyperlink" Target="http://ftp.pandia.ru/text/category/administrativnaya_otvetstvennostmz/" TargetMode="External"/><Relationship Id="rId22" Type="http://schemas.openxmlformats.org/officeDocument/2006/relationships/hyperlink" Target="http://ftp.pandia.ru/text/category/komandirovochnie_rashod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3413</Words>
  <Characters>19457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SOTA</dc:creator>
  <cp:keywords/>
  <dc:description/>
  <cp:lastModifiedBy>SOTA</cp:lastModifiedBy>
  <cp:revision>2</cp:revision>
  <dcterms:created xsi:type="dcterms:W3CDTF">2017-09-18T02:21:00Z</dcterms:created>
  <dcterms:modified xsi:type="dcterms:W3CDTF">2017-09-18T03:03:00Z</dcterms:modified>
</cp:coreProperties>
</file>