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A78" w:rsidRPr="00887A78" w:rsidRDefault="00887A78" w:rsidP="00887A78">
      <w:pPr>
        <w:widowControl w:val="0"/>
        <w:autoSpaceDE w:val="0"/>
        <w:autoSpaceDN w:val="0"/>
        <w:spacing w:before="25" w:after="0"/>
        <w:ind w:left="241" w:right="240" w:hanging="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Обобщенная информация об исполнении (ненадлежащем исполнении) </w:t>
      </w:r>
      <w:bookmarkStart w:id="0" w:name="_GoBack"/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депутатами Думы</w:t>
      </w:r>
    </w:p>
    <w:p w:rsidR="00887A78" w:rsidRPr="00887A78" w:rsidRDefault="00887A78" w:rsidP="00887A78">
      <w:pPr>
        <w:widowControl w:val="0"/>
        <w:autoSpaceDE w:val="0"/>
        <w:autoSpaceDN w:val="0"/>
        <w:spacing w:before="25" w:after="0"/>
        <w:ind w:left="241" w:right="240" w:hanging="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 «Новотельбинское» обязанности по представлению сведений о своих доходах</w:t>
      </w:r>
      <w:bookmarkEnd w:id="0"/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, расходах, об имуществе и обязательствах имущественного характера, а также сведений о доходах, расходах, об имуществе</w:t>
      </w:r>
      <w:r w:rsidRPr="00887A7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87A7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обязательствах</w:t>
      </w:r>
      <w:r w:rsidRPr="00887A7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имущественного</w:t>
      </w:r>
      <w:r w:rsidRPr="00887A7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характера</w:t>
      </w:r>
      <w:r w:rsidRPr="00887A7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своих</w:t>
      </w:r>
      <w:r w:rsidRPr="00887A7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супруги</w:t>
      </w:r>
      <w:r w:rsidRPr="00887A7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(супруга)</w:t>
      </w:r>
      <w:r w:rsidRPr="00887A7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887A7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несовершеннолетних</w:t>
      </w:r>
      <w:r w:rsidRPr="00887A7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детей</w:t>
      </w:r>
      <w:r w:rsidRPr="00887A7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887A78">
        <w:rPr>
          <w:rFonts w:ascii="Times New Roman" w:eastAsia="Times New Roman" w:hAnsi="Times New Roman" w:cs="Times New Roman"/>
          <w:b/>
          <w:bCs/>
          <w:sz w:val="28"/>
          <w:szCs w:val="28"/>
        </w:rPr>
        <w:t>за 2025 год</w:t>
      </w:r>
    </w:p>
    <w:p w:rsidR="00887A78" w:rsidRPr="00887A78" w:rsidRDefault="00887A78" w:rsidP="00887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887A78" w:rsidRPr="00887A78" w:rsidRDefault="00887A78" w:rsidP="00887A78">
      <w:pPr>
        <w:widowControl w:val="0"/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1"/>
        <w:gridCol w:w="7356"/>
      </w:tblGrid>
      <w:tr w:rsidR="00887A78" w:rsidRPr="00887A78" w:rsidTr="00F607FB">
        <w:trPr>
          <w:trHeight w:val="1106"/>
        </w:trPr>
        <w:tc>
          <w:tcPr>
            <w:tcW w:w="7151" w:type="dxa"/>
          </w:tcPr>
          <w:p w:rsidR="00887A78" w:rsidRPr="00887A78" w:rsidRDefault="00887A78" w:rsidP="00887A78">
            <w:pPr>
              <w:spacing w:before="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887A78" w:rsidRPr="00887A78" w:rsidRDefault="00887A78" w:rsidP="00887A78">
            <w:pPr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Количество </w:t>
            </w:r>
            <w:r w:rsidRPr="00887A7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депутатов,</w:t>
            </w:r>
          </w:p>
          <w:p w:rsidR="00887A78" w:rsidRPr="00887A78" w:rsidRDefault="00887A78" w:rsidP="00887A78">
            <w:pPr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исполнивших</w:t>
            </w:r>
            <w:r w:rsidRPr="00887A78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>обязанность</w:t>
            </w:r>
            <w:r w:rsidRPr="00887A7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887A7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представлению</w:t>
            </w:r>
            <w:r w:rsidRPr="00887A7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сведений</w:t>
            </w:r>
            <w:r w:rsidRPr="00887A7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887A78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доходах</w:t>
            </w:r>
          </w:p>
        </w:tc>
        <w:tc>
          <w:tcPr>
            <w:tcW w:w="7356" w:type="dxa"/>
          </w:tcPr>
          <w:p w:rsidR="00887A78" w:rsidRPr="00887A78" w:rsidRDefault="00887A78" w:rsidP="00887A78">
            <w:pPr>
              <w:spacing w:before="139"/>
              <w:ind w:left="909" w:right="896" w:firstLine="15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Количество депутатов,</w:t>
            </w:r>
            <w:r w:rsidRPr="00887A78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>ненадлежащим</w:t>
            </w:r>
            <w:r w:rsidRPr="00887A78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образом</w:t>
            </w:r>
            <w:r w:rsidRPr="00887A78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исполнивших</w:t>
            </w:r>
            <w:r w:rsidRPr="00887A78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>обязанность</w:t>
            </w:r>
            <w:r w:rsidRPr="00887A78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</w:p>
          <w:p w:rsidR="00887A78" w:rsidRPr="00887A78" w:rsidRDefault="00887A78" w:rsidP="00887A78">
            <w:pPr>
              <w:ind w:left="1857"/>
              <w:rPr>
                <w:rFonts w:ascii="Times New Roman" w:eastAsia="Times New Roman" w:hAnsi="Times New Roman" w:cs="Times New Roman"/>
                <w:sz w:val="24"/>
              </w:rPr>
            </w:pPr>
            <w:r w:rsidRPr="00887A78">
              <w:rPr>
                <w:rFonts w:ascii="Times New Roman" w:eastAsia="Times New Roman" w:hAnsi="Times New Roman" w:cs="Times New Roman"/>
                <w:sz w:val="24"/>
              </w:rPr>
              <w:t>представлению</w:t>
            </w:r>
            <w:r w:rsidRPr="00887A78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z w:val="24"/>
              </w:rPr>
              <w:t>сведений</w:t>
            </w:r>
            <w:r w:rsidRPr="00887A7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87A78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887A7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доходах</w:t>
            </w:r>
          </w:p>
        </w:tc>
      </w:tr>
      <w:tr w:rsidR="00887A78" w:rsidRPr="00887A78" w:rsidTr="00F607FB">
        <w:trPr>
          <w:trHeight w:val="583"/>
        </w:trPr>
        <w:tc>
          <w:tcPr>
            <w:tcW w:w="7151" w:type="dxa"/>
          </w:tcPr>
          <w:p w:rsidR="00887A78" w:rsidRPr="00887A78" w:rsidRDefault="00887A78" w:rsidP="00887A78">
            <w:pPr>
              <w:spacing w:before="154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7A78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  <w:tc>
          <w:tcPr>
            <w:tcW w:w="7356" w:type="dxa"/>
          </w:tcPr>
          <w:p w:rsidR="00887A78" w:rsidRPr="00887A78" w:rsidRDefault="00887A78" w:rsidP="00887A78">
            <w:pPr>
              <w:spacing w:before="154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87A78">
              <w:rPr>
                <w:rFonts w:ascii="Times New Roman" w:eastAsia="Times New Roman" w:hAnsi="Times New Roman" w:cs="Times New Roman"/>
                <w:spacing w:val="-10"/>
                <w:sz w:val="24"/>
              </w:rPr>
              <w:t>0</w:t>
            </w:r>
          </w:p>
        </w:tc>
      </w:tr>
    </w:tbl>
    <w:p w:rsidR="00887A78" w:rsidRPr="00887A78" w:rsidRDefault="00887A78" w:rsidP="00887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887A78" w:rsidRPr="00887A78" w:rsidRDefault="00887A78" w:rsidP="00887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887A78" w:rsidRPr="00887A78" w:rsidRDefault="00887A78" w:rsidP="00887A78">
      <w:pPr>
        <w:widowControl w:val="0"/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887A78" w:rsidRPr="00887A78" w:rsidRDefault="00887A78" w:rsidP="00887A78">
      <w:pPr>
        <w:widowControl w:val="0"/>
        <w:autoSpaceDE w:val="0"/>
        <w:autoSpaceDN w:val="0"/>
        <w:spacing w:before="115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887A78">
        <w:rPr>
          <w:rFonts w:ascii="Times New Roman" w:eastAsia="Times New Roman" w:hAnsi="Times New Roman" w:cs="Times New Roman"/>
          <w:b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DDE550A" wp14:editId="757130F4">
                <wp:simplePos x="0" y="0"/>
                <wp:positionH relativeFrom="page">
                  <wp:posOffset>720090</wp:posOffset>
                </wp:positionH>
                <wp:positionV relativeFrom="paragraph">
                  <wp:posOffset>234374</wp:posOffset>
                </wp:positionV>
                <wp:extent cx="12446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112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28D568" id="Graphic 24" o:spid="_x0000_s1026" style="position:absolute;margin-left:56.7pt;margin-top:18.45pt;width:9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" path="m,l1244600,e" filled="f" strokeweight=".31114mm">
                <v:path arrowok="t"/>
                <w10:wrap type="topAndBottom" anchorx="page"/>
              </v:shape>
            </w:pict>
          </mc:Fallback>
        </mc:AlternateContent>
      </w:r>
    </w:p>
    <w:p w:rsidR="00887A78" w:rsidRPr="00887A78" w:rsidRDefault="00887A78" w:rsidP="00887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887A78" w:rsidRPr="00887A78" w:rsidRDefault="00887A78" w:rsidP="00887A78">
      <w:pPr>
        <w:widowControl w:val="0"/>
        <w:autoSpaceDE w:val="0"/>
        <w:autoSpaceDN w:val="0"/>
        <w:spacing w:before="6" w:after="0"/>
        <w:ind w:left="20" w:right="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A78">
        <w:rPr>
          <w:rFonts w:ascii="Times New Roman" w:eastAsia="Times New Roman" w:hAnsi="Times New Roman" w:cs="Times New Roman"/>
          <w:sz w:val="24"/>
          <w:szCs w:val="24"/>
        </w:rPr>
        <w:t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887A78" w:rsidRPr="00887A78" w:rsidRDefault="00887A78" w:rsidP="00887A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640E75" w:rsidRDefault="00640E75"/>
    <w:sectPr w:rsidR="00640E75" w:rsidSect="00887A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A78"/>
    <w:rsid w:val="00640E75"/>
    <w:rsid w:val="00887A78"/>
    <w:rsid w:val="00DF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80CE7-83E6-4B18-97AE-15CBD2EBC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7A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2026-09-01T01:30:00Z</dcterms:created>
  <dcterms:modified xsi:type="dcterms:W3CDTF">2026-09-01T01:43:00Z</dcterms:modified>
</cp:coreProperties>
</file>