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A5" w:rsidRPr="0003046A" w:rsidRDefault="00605AA5" w:rsidP="0060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5AA5" w:rsidRPr="0003046A" w:rsidRDefault="00605AA5" w:rsidP="0060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05AA5" w:rsidRPr="0003046A" w:rsidRDefault="00605AA5" w:rsidP="0060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AA5" w:rsidRDefault="00605AA5" w:rsidP="0060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НОВОТЕЛЬБИНСКОГО СЕЛЬСКОГО ПОСЕЛЕНИЯ</w:t>
      </w:r>
    </w:p>
    <w:p w:rsidR="00605AA5" w:rsidRPr="0003046A" w:rsidRDefault="00605AA5" w:rsidP="0060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 ИРКУТСКОЙ ОБЛАСТИ</w:t>
      </w:r>
    </w:p>
    <w:p w:rsidR="00605AA5" w:rsidRPr="0003046A" w:rsidRDefault="00605AA5" w:rsidP="0060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AA5" w:rsidRPr="0003046A" w:rsidRDefault="00605AA5" w:rsidP="0060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605AA5" w:rsidRPr="0003046A" w:rsidRDefault="00605AA5" w:rsidP="0060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5AA5" w:rsidRDefault="00605AA5" w:rsidP="0060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A5" w:rsidRDefault="00605AA5" w:rsidP="0060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 2020</w:t>
      </w:r>
      <w:r w:rsidRPr="0003046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>п. Новая Тельба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№  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проекта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Думу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Новотельбинского сельского поселения Куйтунский район Иркутской области на 2021 год и плановый период 2022-2023 гг.»</w:t>
      </w: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Положением о бюджетном процессе в Новотельбинского сельского поселения Куйтунский район Иркутской области, в соответствии с Уставом Новотельбинского муниципального образования</w:t>
      </w: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на рассмотрение бюджета</w:t>
      </w:r>
      <w:r w:rsidRPr="0003046A">
        <w:rPr>
          <w:rFonts w:ascii="Times New Roman" w:hAnsi="Times New Roman" w:cs="Times New Roman"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 проект бюджета на 2021</w:t>
      </w:r>
      <w:r w:rsidRPr="0003046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2022-2023 годов Новотельбинского сельского поселения Куйтунский район Иркутской области</w:t>
      </w:r>
      <w:r w:rsidRPr="0003046A">
        <w:rPr>
          <w:rFonts w:ascii="Times New Roman" w:hAnsi="Times New Roman" w:cs="Times New Roman"/>
          <w:sz w:val="24"/>
          <w:szCs w:val="24"/>
        </w:rPr>
        <w:t xml:space="preserve"> с необходимыми материалами 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на 15 ноября 2020 года:</w:t>
      </w: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A5" w:rsidRPr="00B2400E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0E">
        <w:rPr>
          <w:rFonts w:ascii="Times New Roman" w:hAnsi="Times New Roman" w:cs="Times New Roman"/>
          <w:sz w:val="24"/>
          <w:szCs w:val="24"/>
        </w:rPr>
        <w:t>1). Основные направления бюджетной</w:t>
      </w:r>
      <w:r>
        <w:rPr>
          <w:rFonts w:ascii="Times New Roman" w:hAnsi="Times New Roman" w:cs="Times New Roman"/>
          <w:sz w:val="24"/>
          <w:szCs w:val="24"/>
        </w:rPr>
        <w:t xml:space="preserve"> и налоговой</w:t>
      </w:r>
      <w:r w:rsidRPr="00B2400E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итики Новотельбинского сельского поселения Куйтунский район Иркутской области на 2021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05AA5" w:rsidRPr="00B2400E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400E">
        <w:rPr>
          <w:rFonts w:ascii="Times New Roman" w:hAnsi="Times New Roman" w:cs="Times New Roman"/>
          <w:sz w:val="24"/>
          <w:szCs w:val="24"/>
        </w:rPr>
        <w:t>). Предварительные итоги социально-экономического развития за истекший финансовый год и ожидаемые итоги за текущий финансовый год.</w:t>
      </w:r>
    </w:p>
    <w:p w:rsidR="00605AA5" w:rsidRPr="00B2400E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 xml:space="preserve">).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Pr="00B2400E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05AA5" w:rsidRPr="00B2400E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400E">
        <w:rPr>
          <w:rFonts w:ascii="Times New Roman" w:hAnsi="Times New Roman" w:cs="Times New Roman"/>
          <w:sz w:val="24"/>
          <w:szCs w:val="24"/>
        </w:rPr>
        <w:t>). Оценка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 з</w:t>
      </w:r>
      <w:r w:rsidRPr="00B2400E">
        <w:rPr>
          <w:rFonts w:ascii="Times New Roman" w:hAnsi="Times New Roman" w:cs="Times New Roman"/>
          <w:sz w:val="24"/>
          <w:szCs w:val="24"/>
        </w:rPr>
        <w:t>а текущий финансовый год.</w:t>
      </w:r>
    </w:p>
    <w:p w:rsidR="00605AA5" w:rsidRPr="00B2400E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400E">
        <w:rPr>
          <w:rFonts w:ascii="Times New Roman" w:hAnsi="Times New Roman" w:cs="Times New Roman"/>
          <w:sz w:val="24"/>
          <w:szCs w:val="24"/>
        </w:rPr>
        <w:t>). Верхний предел муниципального долга.</w:t>
      </w:r>
    </w:p>
    <w:p w:rsidR="00605AA5" w:rsidRPr="00B2400E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400E">
        <w:rPr>
          <w:rFonts w:ascii="Times New Roman" w:hAnsi="Times New Roman" w:cs="Times New Roman"/>
          <w:sz w:val="24"/>
          <w:szCs w:val="24"/>
        </w:rPr>
        <w:t>). Прогноз основных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0E">
        <w:rPr>
          <w:rFonts w:ascii="Times New Roman" w:hAnsi="Times New Roman" w:cs="Times New Roman"/>
          <w:sz w:val="24"/>
          <w:szCs w:val="24"/>
        </w:rPr>
        <w:t xml:space="preserve">8). Пояснительная записка к проекту бюджета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Pr="00B2400E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Одобрить прогноз социально-экономического развития Новотельбинского сельского поселения Куйтунский район Иркутской области на 2021-2023 годы (приложение 1).</w:t>
      </w: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проект бюджета Новотельбинского сельского поселения Куйтунский район Иркутской области на 2021 год и плановый период 2022-2023 годов в Муниципальном вестнике и на официальном сайте администрации Новотельбинского муниципального образования.</w:t>
      </w: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Назначить публичные слушания проекта бюджета Новотельбинского сельского поселения Куйтунский район Иркутской области на </w:t>
      </w:r>
      <w:r w:rsidRPr="004B141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2020 г.</w:t>
      </w: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A5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</w:t>
      </w:r>
    </w:p>
    <w:p w:rsidR="00605AA5" w:rsidRPr="0003046A" w:rsidRDefault="00605AA5" w:rsidP="00605AA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А.П.Шашлов</w:t>
      </w:r>
    </w:p>
    <w:p w:rsidR="00871C82" w:rsidRDefault="00871C82">
      <w:bookmarkStart w:id="0" w:name="_GoBack"/>
      <w:bookmarkEnd w:id="0"/>
    </w:p>
    <w:sectPr w:rsidR="00871C82" w:rsidSect="00F315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3F"/>
    <w:rsid w:val="00605AA5"/>
    <w:rsid w:val="0065683F"/>
    <w:rsid w:val="008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80F7-5D71-4244-90A2-5D6C51DF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2020-11-12T04:21:00Z</dcterms:created>
  <dcterms:modified xsi:type="dcterms:W3CDTF">2020-11-12T04:21:00Z</dcterms:modified>
</cp:coreProperties>
</file>