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53" w:rsidRPr="007B367C" w:rsidRDefault="00F16953" w:rsidP="00F16953">
      <w:pPr>
        <w:keepNext/>
        <w:spacing w:after="0" w:line="240" w:lineRule="auto"/>
        <w:jc w:val="center"/>
        <w:outlineLvl w:val="1"/>
        <w:rPr>
          <w:rFonts w:ascii="Times New Roman" w:eastAsia="Arial Unicode MS" w:hAnsi="Times New Roman" w:cs="Times New Roman"/>
          <w:b/>
          <w:bCs/>
          <w:sz w:val="24"/>
          <w:szCs w:val="24"/>
          <w:lang w:eastAsia="ru-RU"/>
        </w:rPr>
      </w:pPr>
    </w:p>
    <w:p w:rsidR="00F16953" w:rsidRPr="007B367C" w:rsidRDefault="00F16953" w:rsidP="00F16953">
      <w:pPr>
        <w:keepNext/>
        <w:spacing w:after="0" w:line="240" w:lineRule="auto"/>
        <w:jc w:val="center"/>
        <w:outlineLvl w:val="1"/>
        <w:rPr>
          <w:rFonts w:ascii="Times New Roman" w:eastAsia="Arial Unicode MS" w:hAnsi="Times New Roman" w:cs="Times New Roman"/>
          <w:b/>
          <w:bCs/>
          <w:sz w:val="24"/>
          <w:szCs w:val="24"/>
          <w:lang w:eastAsia="ru-RU"/>
        </w:rPr>
      </w:pPr>
      <w:r w:rsidRPr="007B367C">
        <w:rPr>
          <w:rFonts w:ascii="Times New Roman" w:eastAsia="Arial Unicode MS" w:hAnsi="Times New Roman" w:cs="Times New Roman"/>
          <w:b/>
          <w:bCs/>
          <w:sz w:val="24"/>
          <w:szCs w:val="24"/>
          <w:lang w:eastAsia="ru-RU"/>
        </w:rPr>
        <w:t>РОССИЙСКАЯ   ФЕДЕРАЦИЯ</w:t>
      </w:r>
    </w:p>
    <w:p w:rsidR="00F16953" w:rsidRPr="007B367C" w:rsidRDefault="00F16953" w:rsidP="00F16953">
      <w:pPr>
        <w:keepNext/>
        <w:spacing w:after="0" w:line="240" w:lineRule="auto"/>
        <w:ind w:left="360"/>
        <w:jc w:val="center"/>
        <w:outlineLvl w:val="0"/>
        <w:rPr>
          <w:rFonts w:ascii="Times New Roman" w:eastAsia="Times New Roman" w:hAnsi="Times New Roman" w:cs="Times New Roman"/>
          <w:b/>
          <w:bCs/>
          <w:sz w:val="24"/>
          <w:szCs w:val="24"/>
          <w:lang w:eastAsia="ru-RU"/>
        </w:rPr>
      </w:pPr>
      <w:r w:rsidRPr="007B367C">
        <w:rPr>
          <w:rFonts w:ascii="Times New Roman" w:eastAsia="Times New Roman" w:hAnsi="Times New Roman" w:cs="Times New Roman"/>
          <w:b/>
          <w:bCs/>
          <w:sz w:val="24"/>
          <w:szCs w:val="24"/>
          <w:lang w:eastAsia="ru-RU"/>
        </w:rPr>
        <w:t>ИРКУТСКАЯ   ОБЛАСТЬ</w:t>
      </w:r>
    </w:p>
    <w:p w:rsidR="00F16953" w:rsidRPr="007B367C" w:rsidRDefault="00F16953" w:rsidP="00F16953">
      <w:pPr>
        <w:spacing w:after="0" w:line="240" w:lineRule="auto"/>
        <w:jc w:val="center"/>
        <w:rPr>
          <w:rFonts w:ascii="Times New Roman" w:eastAsia="Times New Roman" w:hAnsi="Times New Roman" w:cs="Times New Roman"/>
          <w:b/>
          <w:sz w:val="24"/>
          <w:szCs w:val="24"/>
          <w:lang w:eastAsia="ru-RU"/>
        </w:rPr>
      </w:pPr>
      <w:r w:rsidRPr="007B367C">
        <w:rPr>
          <w:rFonts w:ascii="Times New Roman" w:eastAsia="Times New Roman" w:hAnsi="Times New Roman" w:cs="Times New Roman"/>
          <w:b/>
          <w:sz w:val="24"/>
          <w:szCs w:val="24"/>
          <w:lang w:eastAsia="ru-RU"/>
        </w:rPr>
        <w:t>КУЙТУНСКИЙ   РАЙОН</w:t>
      </w:r>
    </w:p>
    <w:p w:rsidR="00F16953" w:rsidRPr="007B367C" w:rsidRDefault="00F16953" w:rsidP="00F16953">
      <w:pPr>
        <w:spacing w:after="0" w:line="240" w:lineRule="auto"/>
        <w:jc w:val="center"/>
        <w:rPr>
          <w:rFonts w:ascii="Times New Roman" w:eastAsia="Times New Roman" w:hAnsi="Times New Roman" w:cs="Times New Roman"/>
          <w:b/>
          <w:sz w:val="24"/>
          <w:szCs w:val="24"/>
          <w:lang w:eastAsia="ru-RU"/>
        </w:rPr>
      </w:pPr>
      <w:r w:rsidRPr="007B367C">
        <w:rPr>
          <w:rFonts w:ascii="Times New Roman" w:eastAsia="Times New Roman" w:hAnsi="Times New Roman" w:cs="Times New Roman"/>
          <w:b/>
          <w:sz w:val="24"/>
          <w:szCs w:val="24"/>
          <w:lang w:eastAsia="ru-RU"/>
        </w:rPr>
        <w:t>ДУМА</w:t>
      </w:r>
    </w:p>
    <w:p w:rsidR="00F16953" w:rsidRPr="007B367C" w:rsidRDefault="00F16953" w:rsidP="00F16953">
      <w:pPr>
        <w:keepNext/>
        <w:spacing w:after="0" w:line="240" w:lineRule="auto"/>
        <w:jc w:val="center"/>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НОВОТЕЛЬБИНСКОГО </w:t>
      </w:r>
      <w:proofErr w:type="gramStart"/>
      <w:r>
        <w:rPr>
          <w:rFonts w:ascii="Times New Roman" w:eastAsia="Times New Roman" w:hAnsi="Times New Roman" w:cs="Times New Roman"/>
          <w:b/>
          <w:sz w:val="24"/>
          <w:szCs w:val="24"/>
          <w:lang w:eastAsia="ru-RU"/>
        </w:rPr>
        <w:t>СЕЛЬСКОГО</w:t>
      </w:r>
      <w:r w:rsidRPr="007B367C">
        <w:rPr>
          <w:rFonts w:ascii="Times New Roman" w:eastAsia="Times New Roman" w:hAnsi="Times New Roman" w:cs="Times New Roman"/>
          <w:b/>
          <w:sz w:val="24"/>
          <w:szCs w:val="24"/>
          <w:lang w:eastAsia="ru-RU"/>
        </w:rPr>
        <w:t xml:space="preserve">  МУНИЦИПАЛЬНОГО</w:t>
      </w:r>
      <w:proofErr w:type="gramEnd"/>
      <w:r w:rsidRPr="007B367C">
        <w:rPr>
          <w:rFonts w:ascii="Times New Roman" w:eastAsia="Times New Roman" w:hAnsi="Times New Roman" w:cs="Times New Roman"/>
          <w:b/>
          <w:sz w:val="24"/>
          <w:szCs w:val="24"/>
          <w:lang w:eastAsia="ru-RU"/>
        </w:rPr>
        <w:t xml:space="preserve"> ОБРАЗОВАНИЯ</w:t>
      </w:r>
    </w:p>
    <w:p w:rsidR="00F16953" w:rsidRPr="007B367C" w:rsidRDefault="00F16953" w:rsidP="00F16953">
      <w:pPr>
        <w:spacing w:after="0" w:line="240" w:lineRule="auto"/>
        <w:jc w:val="center"/>
        <w:rPr>
          <w:rFonts w:ascii="Times New Roman" w:eastAsia="Times New Roman" w:hAnsi="Times New Roman" w:cs="Times New Roman"/>
          <w:b/>
          <w:spacing w:val="20"/>
          <w:sz w:val="24"/>
          <w:szCs w:val="24"/>
          <w:lang w:eastAsia="ru-RU"/>
        </w:rPr>
      </w:pPr>
    </w:p>
    <w:p w:rsidR="00F16953" w:rsidRDefault="00F16953" w:rsidP="00F16953">
      <w:pPr>
        <w:keepNext/>
        <w:spacing w:after="0" w:line="240" w:lineRule="auto"/>
        <w:jc w:val="center"/>
        <w:outlineLvl w:val="7"/>
        <w:rPr>
          <w:rFonts w:ascii="Times New Roman" w:eastAsia="Times New Roman" w:hAnsi="Times New Roman" w:cs="Times New Roman"/>
          <w:b/>
          <w:spacing w:val="-20"/>
          <w:sz w:val="24"/>
          <w:szCs w:val="24"/>
          <w:lang w:eastAsia="ru-RU"/>
        </w:rPr>
      </w:pPr>
      <w:r w:rsidRPr="007B367C">
        <w:rPr>
          <w:rFonts w:ascii="Times New Roman" w:eastAsia="Times New Roman" w:hAnsi="Times New Roman" w:cs="Times New Roman"/>
          <w:b/>
          <w:spacing w:val="-20"/>
          <w:sz w:val="24"/>
          <w:szCs w:val="24"/>
          <w:lang w:eastAsia="ru-RU"/>
        </w:rPr>
        <w:t>РЕШЕНИЕ</w:t>
      </w:r>
    </w:p>
    <w:p w:rsidR="00F16953" w:rsidRDefault="00F16953" w:rsidP="00F16953">
      <w:pPr>
        <w:keepNext/>
        <w:spacing w:after="0" w:line="240" w:lineRule="auto"/>
        <w:jc w:val="center"/>
        <w:outlineLvl w:val="7"/>
        <w:rPr>
          <w:rFonts w:ascii="Times New Roman" w:eastAsia="Times New Roman" w:hAnsi="Times New Roman" w:cs="Times New Roman"/>
          <w:b/>
          <w:spacing w:val="-20"/>
          <w:sz w:val="24"/>
          <w:szCs w:val="24"/>
          <w:lang w:eastAsia="ru-RU"/>
        </w:rPr>
      </w:pPr>
    </w:p>
    <w:p w:rsidR="00F16953" w:rsidRPr="007B367C" w:rsidRDefault="00F16953" w:rsidP="00F16953">
      <w:pPr>
        <w:keepNext/>
        <w:spacing w:after="0" w:line="240" w:lineRule="auto"/>
        <w:outlineLvl w:val="7"/>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26.04.2022 г.                                                                               п. Новая Тельба                                                                   № 6</w:t>
      </w:r>
    </w:p>
    <w:p w:rsidR="00F16953" w:rsidRPr="007B367C" w:rsidRDefault="00F16953" w:rsidP="00F16953">
      <w:pPr>
        <w:spacing w:after="0" w:line="240" w:lineRule="auto"/>
        <w:rPr>
          <w:rFonts w:ascii="Times New Roman" w:eastAsia="Times New Roman" w:hAnsi="Times New Roman" w:cs="Times New Roman"/>
          <w:sz w:val="24"/>
          <w:szCs w:val="24"/>
          <w:lang w:eastAsia="ru-RU"/>
        </w:rPr>
      </w:pPr>
    </w:p>
    <w:p w:rsidR="00F16953" w:rsidRPr="007B367C" w:rsidRDefault="00F16953" w:rsidP="00F16953">
      <w:pPr>
        <w:spacing w:after="0" w:line="240" w:lineRule="auto"/>
        <w:rPr>
          <w:rFonts w:ascii="Times New Roman" w:eastAsia="Times New Roman" w:hAnsi="Times New Roman" w:cs="Times New Roman"/>
          <w:b/>
          <w:caps/>
          <w:sz w:val="24"/>
          <w:szCs w:val="24"/>
          <w:lang w:eastAsia="ru-RU"/>
        </w:rPr>
      </w:pPr>
      <w:r w:rsidRPr="007B367C">
        <w:rPr>
          <w:rFonts w:ascii="Times New Roman" w:eastAsia="Times New Roman" w:hAnsi="Times New Roman" w:cs="Times New Roman"/>
          <w:b/>
          <w:caps/>
          <w:sz w:val="24"/>
          <w:szCs w:val="24"/>
          <w:lang w:eastAsia="ru-RU"/>
        </w:rPr>
        <w:t>«О внесении изменений в решение Думы</w:t>
      </w:r>
    </w:p>
    <w:p w:rsidR="00F16953" w:rsidRPr="007B367C" w:rsidRDefault="00F16953" w:rsidP="00F16953">
      <w:pPr>
        <w:spacing w:after="0" w:line="240"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НОВОТЕЛЬБИНСКОГО СЕЛЬСКОГО МО от 25.01.2019 г</w:t>
      </w:r>
      <w:r w:rsidRPr="007B367C">
        <w:rPr>
          <w:rFonts w:ascii="Times New Roman" w:eastAsia="Times New Roman" w:hAnsi="Times New Roman" w:cs="Times New Roman"/>
          <w:b/>
          <w:caps/>
          <w:sz w:val="24"/>
          <w:szCs w:val="24"/>
          <w:lang w:eastAsia="ru-RU"/>
        </w:rPr>
        <w:t xml:space="preserve">. № </w:t>
      </w:r>
      <w:r>
        <w:rPr>
          <w:rFonts w:ascii="Times New Roman" w:eastAsia="Times New Roman" w:hAnsi="Times New Roman" w:cs="Times New Roman"/>
          <w:b/>
          <w:caps/>
          <w:sz w:val="24"/>
          <w:szCs w:val="24"/>
          <w:lang w:eastAsia="ru-RU"/>
        </w:rPr>
        <w:t>6</w:t>
      </w:r>
    </w:p>
    <w:p w:rsidR="00F16953" w:rsidRPr="007B367C" w:rsidRDefault="00F16953" w:rsidP="00F16953">
      <w:pPr>
        <w:spacing w:after="0" w:line="240" w:lineRule="auto"/>
        <w:rPr>
          <w:rFonts w:ascii="Times New Roman" w:eastAsia="Times New Roman" w:hAnsi="Times New Roman" w:cs="Times New Roman"/>
          <w:b/>
          <w:caps/>
          <w:sz w:val="24"/>
          <w:szCs w:val="24"/>
          <w:lang w:eastAsia="ru-RU"/>
        </w:rPr>
      </w:pPr>
      <w:r w:rsidRPr="007B367C">
        <w:rPr>
          <w:rFonts w:ascii="Times New Roman" w:eastAsia="Times New Roman" w:hAnsi="Times New Roman" w:cs="Times New Roman"/>
          <w:b/>
          <w:caps/>
          <w:sz w:val="24"/>
          <w:szCs w:val="24"/>
          <w:lang w:eastAsia="ru-RU"/>
        </w:rPr>
        <w:t>«Об утверждении положения «О бюджетном процессе</w:t>
      </w:r>
    </w:p>
    <w:p w:rsidR="00F16953" w:rsidRPr="007B367C" w:rsidRDefault="00F16953" w:rsidP="00F16953">
      <w:pPr>
        <w:spacing w:after="0" w:line="240" w:lineRule="auto"/>
        <w:rPr>
          <w:rFonts w:ascii="Times New Roman" w:eastAsia="Times New Roman" w:hAnsi="Times New Roman" w:cs="Times New Roman"/>
          <w:b/>
          <w:caps/>
          <w:sz w:val="24"/>
          <w:szCs w:val="24"/>
          <w:lang w:eastAsia="ru-RU"/>
        </w:rPr>
      </w:pPr>
      <w:r w:rsidRPr="007B367C">
        <w:rPr>
          <w:rFonts w:ascii="Times New Roman" w:eastAsia="Times New Roman" w:hAnsi="Times New Roman" w:cs="Times New Roman"/>
          <w:b/>
          <w:caps/>
          <w:sz w:val="24"/>
          <w:szCs w:val="24"/>
          <w:lang w:eastAsia="ru-RU"/>
        </w:rPr>
        <w:t xml:space="preserve">в </w:t>
      </w:r>
      <w:r>
        <w:rPr>
          <w:rFonts w:ascii="Times New Roman" w:eastAsia="Times New Roman" w:hAnsi="Times New Roman" w:cs="Times New Roman"/>
          <w:b/>
          <w:caps/>
          <w:sz w:val="24"/>
          <w:szCs w:val="24"/>
          <w:lang w:eastAsia="ru-RU"/>
        </w:rPr>
        <w:t>новотельбинском сельском</w:t>
      </w:r>
      <w:r w:rsidRPr="007B367C">
        <w:rPr>
          <w:rFonts w:ascii="Times New Roman" w:eastAsia="Times New Roman" w:hAnsi="Times New Roman" w:cs="Times New Roman"/>
          <w:b/>
          <w:caps/>
          <w:sz w:val="24"/>
          <w:szCs w:val="24"/>
          <w:lang w:eastAsia="ru-RU"/>
        </w:rPr>
        <w:t xml:space="preserve"> муниципальном образовании</w:t>
      </w:r>
      <w:r>
        <w:rPr>
          <w:rFonts w:ascii="Times New Roman" w:eastAsia="Times New Roman" w:hAnsi="Times New Roman" w:cs="Times New Roman"/>
          <w:b/>
          <w:caps/>
          <w:sz w:val="24"/>
          <w:szCs w:val="24"/>
          <w:lang w:eastAsia="ru-RU"/>
        </w:rPr>
        <w:t xml:space="preserve"> с внесенными изменениями от 10.09.2021 г. № </w:t>
      </w:r>
      <w:proofErr w:type="gramStart"/>
      <w:r>
        <w:rPr>
          <w:rFonts w:ascii="Times New Roman" w:eastAsia="Times New Roman" w:hAnsi="Times New Roman" w:cs="Times New Roman"/>
          <w:b/>
          <w:caps/>
          <w:sz w:val="24"/>
          <w:szCs w:val="24"/>
          <w:lang w:eastAsia="ru-RU"/>
        </w:rPr>
        <w:t xml:space="preserve">16 </w:t>
      </w:r>
      <w:r w:rsidRPr="007B367C">
        <w:rPr>
          <w:rFonts w:ascii="Times New Roman" w:eastAsia="Times New Roman" w:hAnsi="Times New Roman" w:cs="Times New Roman"/>
          <w:b/>
          <w:caps/>
          <w:sz w:val="24"/>
          <w:szCs w:val="24"/>
          <w:lang w:eastAsia="ru-RU"/>
        </w:rPr>
        <w:t>»</w:t>
      </w:r>
      <w:proofErr w:type="gramEnd"/>
    </w:p>
    <w:p w:rsidR="00F16953" w:rsidRPr="007B367C" w:rsidRDefault="00F16953" w:rsidP="00F16953">
      <w:pPr>
        <w:spacing w:after="0" w:line="240" w:lineRule="auto"/>
        <w:jc w:val="both"/>
        <w:rPr>
          <w:rFonts w:ascii="Times New Roman" w:eastAsia="Times New Roman" w:hAnsi="Times New Roman" w:cs="Times New Roman"/>
          <w:sz w:val="24"/>
          <w:szCs w:val="24"/>
          <w:lang w:eastAsia="ru-RU"/>
        </w:rPr>
      </w:pPr>
    </w:p>
    <w:p w:rsidR="00F16953" w:rsidRPr="007B367C" w:rsidRDefault="00F16953" w:rsidP="00F16953">
      <w:pPr>
        <w:spacing w:after="0" w:line="240" w:lineRule="auto"/>
        <w:ind w:firstLine="708"/>
        <w:jc w:val="both"/>
        <w:rPr>
          <w:rFonts w:ascii="Times New Roman" w:eastAsia="Times New Roman" w:hAnsi="Times New Roman" w:cs="Times New Roman"/>
          <w:sz w:val="24"/>
          <w:szCs w:val="24"/>
          <w:lang w:eastAsia="ru-RU"/>
        </w:rPr>
      </w:pPr>
      <w:proofErr w:type="gramStart"/>
      <w:r w:rsidRPr="007B367C">
        <w:rPr>
          <w:rFonts w:ascii="Times New Roman" w:eastAsia="Times New Roman" w:hAnsi="Times New Roman" w:cs="Times New Roman"/>
          <w:sz w:val="24"/>
          <w:szCs w:val="24"/>
          <w:lang w:eastAsia="ru-RU"/>
        </w:rPr>
        <w:t>Руководствуясь  Бюджетным</w:t>
      </w:r>
      <w:proofErr w:type="gramEnd"/>
      <w:r w:rsidRPr="007B367C">
        <w:rPr>
          <w:rFonts w:ascii="Times New Roman" w:eastAsia="Times New Roman" w:hAnsi="Times New Roman" w:cs="Times New Roman"/>
          <w:sz w:val="24"/>
          <w:szCs w:val="24"/>
          <w:lang w:eastAsia="ru-RU"/>
        </w:rPr>
        <w:t xml:space="preserve">       Кодексом        Российской     Федерации от 31.07.1998 г   № 145-ФЗ,  Федеральным  законом  «Об   общих   принципах     организации местного самоуправления в Российской Федерации» от 06.10.2003 года № 131-ФЗ, Уставом </w:t>
      </w:r>
      <w:r>
        <w:rPr>
          <w:rFonts w:ascii="Times New Roman" w:eastAsia="Times New Roman" w:hAnsi="Times New Roman" w:cs="Times New Roman"/>
          <w:sz w:val="24"/>
          <w:szCs w:val="24"/>
          <w:lang w:eastAsia="ru-RU"/>
        </w:rPr>
        <w:t>Новотельбинского сельского</w:t>
      </w:r>
      <w:r w:rsidRPr="007B367C">
        <w:rPr>
          <w:rFonts w:ascii="Times New Roman" w:eastAsia="Times New Roman" w:hAnsi="Times New Roman" w:cs="Times New Roman"/>
          <w:sz w:val="24"/>
          <w:szCs w:val="24"/>
          <w:lang w:eastAsia="ru-RU"/>
        </w:rPr>
        <w:t xml:space="preserve"> муниципального образования,</w:t>
      </w:r>
    </w:p>
    <w:p w:rsidR="00F16953" w:rsidRPr="007B367C" w:rsidRDefault="00F16953" w:rsidP="00F16953">
      <w:pPr>
        <w:spacing w:after="0" w:line="240" w:lineRule="auto"/>
        <w:jc w:val="both"/>
        <w:rPr>
          <w:rFonts w:ascii="Times New Roman" w:eastAsia="Times New Roman" w:hAnsi="Times New Roman" w:cs="Times New Roman"/>
          <w:sz w:val="24"/>
          <w:szCs w:val="24"/>
          <w:lang w:eastAsia="ru-RU"/>
        </w:rPr>
      </w:pPr>
    </w:p>
    <w:p w:rsidR="00F16953" w:rsidRPr="007B367C" w:rsidRDefault="00F16953" w:rsidP="00F16953">
      <w:pPr>
        <w:spacing w:after="0" w:line="240" w:lineRule="auto"/>
        <w:jc w:val="center"/>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ДУМА РЕШИЛА:</w:t>
      </w:r>
    </w:p>
    <w:p w:rsidR="00F16953" w:rsidRPr="007B367C" w:rsidRDefault="00F16953" w:rsidP="00F16953">
      <w:pPr>
        <w:spacing w:after="0" w:line="240" w:lineRule="auto"/>
        <w:jc w:val="both"/>
        <w:rPr>
          <w:rFonts w:ascii="Times New Roman" w:eastAsia="Times New Roman" w:hAnsi="Times New Roman" w:cs="Times New Roman"/>
          <w:sz w:val="24"/>
          <w:szCs w:val="24"/>
          <w:lang w:eastAsia="ru-RU"/>
        </w:rPr>
      </w:pPr>
    </w:p>
    <w:p w:rsidR="00F16953" w:rsidRPr="007B367C" w:rsidRDefault="00F16953" w:rsidP="00F16953">
      <w:pPr>
        <w:numPr>
          <w:ilvl w:val="0"/>
          <w:numId w:val="10"/>
        </w:numPr>
        <w:spacing w:after="0" w:line="240" w:lineRule="auto"/>
        <w:ind w:left="142" w:hanging="142"/>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Внести в решение Думы </w:t>
      </w:r>
      <w:r>
        <w:rPr>
          <w:rFonts w:ascii="Times New Roman" w:eastAsia="Times New Roman" w:hAnsi="Times New Roman" w:cs="Times New Roman"/>
          <w:sz w:val="24"/>
          <w:szCs w:val="24"/>
          <w:lang w:eastAsia="ru-RU"/>
        </w:rPr>
        <w:t xml:space="preserve">Новотельбинского </w:t>
      </w:r>
      <w:proofErr w:type="gramStart"/>
      <w:r>
        <w:rPr>
          <w:rFonts w:ascii="Times New Roman" w:eastAsia="Times New Roman" w:hAnsi="Times New Roman" w:cs="Times New Roman"/>
          <w:sz w:val="24"/>
          <w:szCs w:val="24"/>
          <w:lang w:eastAsia="ru-RU"/>
        </w:rPr>
        <w:t xml:space="preserve">сельского </w:t>
      </w:r>
      <w:r w:rsidRPr="007B367C">
        <w:rPr>
          <w:rFonts w:ascii="Times New Roman" w:eastAsia="Times New Roman" w:hAnsi="Times New Roman" w:cs="Times New Roman"/>
          <w:sz w:val="24"/>
          <w:szCs w:val="24"/>
          <w:lang w:eastAsia="ru-RU"/>
        </w:rPr>
        <w:t xml:space="preserve"> МО</w:t>
      </w:r>
      <w:proofErr w:type="gramEnd"/>
      <w:r w:rsidRPr="007B367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25.01.2019 г. № 6</w:t>
      </w:r>
      <w:r w:rsidRPr="007B367C">
        <w:rPr>
          <w:rFonts w:ascii="Times New Roman" w:eastAsia="Times New Roman" w:hAnsi="Times New Roman" w:cs="Times New Roman"/>
          <w:sz w:val="24"/>
          <w:szCs w:val="24"/>
          <w:lang w:eastAsia="ru-RU"/>
        </w:rPr>
        <w:t xml:space="preserve"> «Об утверждении положения «О бюджетном процессе в </w:t>
      </w:r>
      <w:r>
        <w:rPr>
          <w:rFonts w:ascii="Times New Roman" w:eastAsia="Times New Roman" w:hAnsi="Times New Roman" w:cs="Times New Roman"/>
          <w:sz w:val="24"/>
          <w:szCs w:val="24"/>
          <w:lang w:eastAsia="ru-RU"/>
        </w:rPr>
        <w:t>Новотельбинском сельском</w:t>
      </w:r>
      <w:r w:rsidRPr="007B367C">
        <w:rPr>
          <w:rFonts w:ascii="Times New Roman" w:eastAsia="Times New Roman" w:hAnsi="Times New Roman" w:cs="Times New Roman"/>
          <w:sz w:val="24"/>
          <w:szCs w:val="24"/>
          <w:lang w:eastAsia="ru-RU"/>
        </w:rPr>
        <w:t xml:space="preserve">  муниципальном образовании» </w:t>
      </w:r>
      <w:r>
        <w:rPr>
          <w:rFonts w:ascii="Times New Roman" w:eastAsia="Times New Roman" w:hAnsi="Times New Roman" w:cs="Times New Roman"/>
          <w:sz w:val="24"/>
          <w:szCs w:val="24"/>
          <w:lang w:eastAsia="ru-RU"/>
        </w:rPr>
        <w:t xml:space="preserve">с внесенными изменениями от 10.09.2021 г. № 16 </w:t>
      </w:r>
      <w:r w:rsidRPr="007B367C">
        <w:rPr>
          <w:rFonts w:ascii="Times New Roman" w:eastAsia="Times New Roman" w:hAnsi="Times New Roman" w:cs="Times New Roman"/>
          <w:sz w:val="24"/>
          <w:szCs w:val="24"/>
          <w:lang w:eastAsia="ru-RU"/>
        </w:rPr>
        <w:t xml:space="preserve">следующие изменения и дополнения: </w:t>
      </w:r>
    </w:p>
    <w:p w:rsidR="00F16953" w:rsidRPr="007B367C" w:rsidRDefault="00F16953" w:rsidP="00F16953">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t>2</w:t>
      </w:r>
      <w:r w:rsidRPr="007B367C">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8</w:t>
      </w:r>
      <w:r w:rsidRPr="007B36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дополнить абзацем </w:t>
      </w:r>
      <w:r w:rsidRPr="007B367C">
        <w:rPr>
          <w:rFonts w:ascii="Times New Roman" w:eastAsia="Times New Roman" w:hAnsi="Times New Roman" w:cs="Times New Roman"/>
          <w:sz w:val="24"/>
          <w:szCs w:val="24"/>
          <w:lang w:eastAsia="ru-RU"/>
        </w:rPr>
        <w:t>«-</w:t>
      </w:r>
      <w:r w:rsidRPr="007B367C">
        <w:rPr>
          <w:rFonts w:ascii="Times New Roman" w:hAnsi="Times New Roman" w:cs="Times New Roman"/>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t>»</w:t>
      </w:r>
      <w:r w:rsidRPr="007B367C">
        <w:rPr>
          <w:rFonts w:ascii="Times New Roman" w:eastAsia="Times New Roman" w:hAnsi="Times New Roman" w:cs="Times New Roman"/>
          <w:sz w:val="24"/>
          <w:szCs w:val="24"/>
          <w:lang w:eastAsia="ru-RU"/>
        </w:rPr>
        <w:t xml:space="preserve"> </w:t>
      </w:r>
      <w:proofErr w:type="gramStart"/>
      <w:r w:rsidRPr="007B367C">
        <w:rPr>
          <w:rFonts w:ascii="Times New Roman" w:eastAsia="Times New Roman" w:hAnsi="Times New Roman" w:cs="Times New Roman"/>
          <w:sz w:val="24"/>
          <w:szCs w:val="24"/>
          <w:lang w:eastAsia="ru-RU"/>
        </w:rPr>
        <w:t>согласно пункта</w:t>
      </w:r>
      <w:proofErr w:type="gramEnd"/>
      <w:r w:rsidRPr="007B367C">
        <w:rPr>
          <w:rFonts w:ascii="Times New Roman" w:eastAsia="Times New Roman" w:hAnsi="Times New Roman" w:cs="Times New Roman"/>
          <w:sz w:val="24"/>
          <w:szCs w:val="24"/>
          <w:lang w:eastAsia="ru-RU"/>
        </w:rPr>
        <w:t xml:space="preserve"> </w:t>
      </w:r>
      <w:r w:rsidRPr="007B367C">
        <w:rPr>
          <w:rFonts w:ascii="Times New Roman" w:hAnsi="Times New Roman" w:cs="Times New Roman"/>
          <w:sz w:val="24"/>
          <w:szCs w:val="24"/>
        </w:rPr>
        <w:t>2 ст. 172 БК РФ</w:t>
      </w:r>
      <w:r w:rsidRPr="007B367C">
        <w:rPr>
          <w:rFonts w:ascii="Times New Roman" w:eastAsia="Times New Roman" w:hAnsi="Times New Roman" w:cs="Times New Roman"/>
          <w:sz w:val="24"/>
          <w:szCs w:val="24"/>
          <w:lang w:eastAsia="ru-RU"/>
        </w:rPr>
        <w:t>;</w:t>
      </w:r>
    </w:p>
    <w:p w:rsidR="00F16953" w:rsidRDefault="00F16953" w:rsidP="00F16953">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t>2</w:t>
      </w:r>
      <w:r w:rsidRPr="007B367C">
        <w:rPr>
          <w:rFonts w:ascii="Times New Roman" w:eastAsia="Times New Roman" w:hAnsi="Times New Roman" w:cs="Times New Roman"/>
          <w:sz w:val="24"/>
          <w:szCs w:val="24"/>
          <w:lang w:eastAsia="ru-RU"/>
        </w:rPr>
        <w:t xml:space="preserve"> ст. </w:t>
      </w:r>
      <w:r>
        <w:rPr>
          <w:rFonts w:ascii="Times New Roman" w:eastAsia="Times New Roman" w:hAnsi="Times New Roman" w:cs="Times New Roman"/>
          <w:sz w:val="24"/>
          <w:szCs w:val="24"/>
          <w:lang w:eastAsia="ru-RU"/>
        </w:rPr>
        <w:t xml:space="preserve">17 абзац 1 дополнить словами: </w:t>
      </w:r>
      <w:proofErr w:type="gramStart"/>
      <w:r>
        <w:rPr>
          <w:rFonts w:ascii="Times New Roman" w:eastAsia="Times New Roman" w:hAnsi="Times New Roman" w:cs="Times New Roman"/>
          <w:sz w:val="24"/>
          <w:szCs w:val="24"/>
          <w:lang w:eastAsia="ru-RU"/>
        </w:rPr>
        <w:t>« с</w:t>
      </w:r>
      <w:proofErr w:type="gramEnd"/>
      <w:r>
        <w:rPr>
          <w:rFonts w:ascii="Times New Roman" w:eastAsia="Times New Roman" w:hAnsi="Times New Roman" w:cs="Times New Roman"/>
          <w:sz w:val="24"/>
          <w:szCs w:val="24"/>
          <w:lang w:eastAsia="ru-RU"/>
        </w:rPr>
        <w:t xml:space="preserve"> учетом ст. 160.1 БК РФ»</w:t>
      </w:r>
      <w:r w:rsidRPr="007B367C">
        <w:rPr>
          <w:rFonts w:ascii="Times New Roman" w:eastAsia="Times New Roman" w:hAnsi="Times New Roman" w:cs="Times New Roman"/>
          <w:sz w:val="24"/>
          <w:szCs w:val="24"/>
          <w:lang w:eastAsia="ru-RU"/>
        </w:rPr>
        <w:t xml:space="preserve">; </w:t>
      </w:r>
    </w:p>
    <w:p w:rsidR="00F16953" w:rsidRPr="007B367C" w:rsidRDefault="00F16953" w:rsidP="00F16953">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t>2</w:t>
      </w:r>
      <w:r w:rsidRPr="007B367C">
        <w:rPr>
          <w:rFonts w:ascii="Times New Roman" w:eastAsia="Times New Roman" w:hAnsi="Times New Roman" w:cs="Times New Roman"/>
          <w:sz w:val="24"/>
          <w:szCs w:val="24"/>
          <w:lang w:eastAsia="ru-RU"/>
        </w:rPr>
        <w:t xml:space="preserve"> ст. </w:t>
      </w:r>
      <w:r>
        <w:rPr>
          <w:rFonts w:ascii="Times New Roman" w:eastAsia="Times New Roman" w:hAnsi="Times New Roman" w:cs="Times New Roman"/>
          <w:sz w:val="24"/>
          <w:szCs w:val="24"/>
          <w:lang w:eastAsia="ru-RU"/>
        </w:rPr>
        <w:t xml:space="preserve">17 абзац 2 дополнить словами: </w:t>
      </w:r>
      <w:proofErr w:type="gramStart"/>
      <w:r>
        <w:rPr>
          <w:rFonts w:ascii="Times New Roman" w:eastAsia="Times New Roman" w:hAnsi="Times New Roman" w:cs="Times New Roman"/>
          <w:sz w:val="24"/>
          <w:szCs w:val="24"/>
          <w:lang w:eastAsia="ru-RU"/>
        </w:rPr>
        <w:t>« с</w:t>
      </w:r>
      <w:proofErr w:type="gramEnd"/>
      <w:r>
        <w:rPr>
          <w:rFonts w:ascii="Times New Roman" w:eastAsia="Times New Roman" w:hAnsi="Times New Roman" w:cs="Times New Roman"/>
          <w:sz w:val="24"/>
          <w:szCs w:val="24"/>
          <w:lang w:eastAsia="ru-RU"/>
        </w:rPr>
        <w:t xml:space="preserve"> учетом ст. 160.2 БК РФ»</w:t>
      </w:r>
    </w:p>
    <w:p w:rsidR="00F16953" w:rsidRPr="007B367C" w:rsidRDefault="00F16953" w:rsidP="00F16953">
      <w:pPr>
        <w:spacing w:after="0" w:line="240" w:lineRule="auto"/>
        <w:jc w:val="both"/>
        <w:rPr>
          <w:rFonts w:ascii="Times New Roman" w:eastAsia="Times New Roman" w:hAnsi="Times New Roman" w:cs="Times New Roman"/>
          <w:sz w:val="24"/>
          <w:szCs w:val="24"/>
          <w:lang w:eastAsia="ru-RU"/>
        </w:rPr>
      </w:pPr>
      <w:r w:rsidRPr="007B36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B367C">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w:t>
      </w:r>
      <w:r w:rsidRPr="007B36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21 абзац 4 </w:t>
      </w:r>
      <w:r w:rsidRPr="007B367C">
        <w:rPr>
          <w:rFonts w:ascii="Times New Roman" w:eastAsia="Times New Roman" w:hAnsi="Times New Roman" w:cs="Times New Roman"/>
          <w:sz w:val="24"/>
          <w:szCs w:val="24"/>
          <w:lang w:eastAsia="ru-RU"/>
        </w:rPr>
        <w:t xml:space="preserve">Положения изложить в новой редакции согласно </w:t>
      </w:r>
      <w:r>
        <w:rPr>
          <w:rFonts w:ascii="Times New Roman" w:eastAsia="Times New Roman" w:hAnsi="Times New Roman" w:cs="Times New Roman"/>
          <w:sz w:val="24"/>
          <w:szCs w:val="24"/>
          <w:lang w:eastAsia="ru-RU"/>
        </w:rPr>
        <w:t>ч. 4 ст. 215</w:t>
      </w:r>
      <w:r w:rsidRPr="007B367C">
        <w:rPr>
          <w:rFonts w:ascii="Times New Roman" w:eastAsia="Times New Roman" w:hAnsi="Times New Roman" w:cs="Times New Roman"/>
          <w:sz w:val="24"/>
          <w:szCs w:val="24"/>
          <w:lang w:eastAsia="ru-RU"/>
        </w:rPr>
        <w:t xml:space="preserve"> БК РФ;</w:t>
      </w:r>
    </w:p>
    <w:p w:rsidR="00F16953" w:rsidRPr="007B367C" w:rsidRDefault="00F16953" w:rsidP="00F16953">
      <w:pPr>
        <w:pStyle w:val="1"/>
        <w:numPr>
          <w:ilvl w:val="0"/>
          <w:numId w:val="10"/>
        </w:numPr>
        <w:shd w:val="clear" w:color="auto" w:fill="auto"/>
        <w:tabs>
          <w:tab w:val="left" w:pos="982"/>
        </w:tabs>
        <w:spacing w:after="0" w:line="240" w:lineRule="auto"/>
        <w:ind w:left="0" w:right="40" w:firstLine="0"/>
        <w:jc w:val="both"/>
        <w:rPr>
          <w:sz w:val="24"/>
          <w:szCs w:val="24"/>
        </w:rPr>
      </w:pPr>
      <w:r w:rsidRPr="007B367C">
        <w:rPr>
          <w:rStyle w:val="0pt"/>
          <w:sz w:val="24"/>
          <w:szCs w:val="24"/>
        </w:rPr>
        <w:t xml:space="preserve">Опубликовать настоящее решение в газете «Муниципальный вестник» и разместить на официальном сайте администрации </w:t>
      </w:r>
      <w:r>
        <w:rPr>
          <w:rStyle w:val="0pt"/>
          <w:sz w:val="24"/>
          <w:szCs w:val="24"/>
        </w:rPr>
        <w:t>Новотельбинского сельского</w:t>
      </w:r>
      <w:r w:rsidRPr="007B367C">
        <w:rPr>
          <w:rStyle w:val="0pt"/>
          <w:sz w:val="24"/>
          <w:szCs w:val="24"/>
        </w:rPr>
        <w:t xml:space="preserve"> муниципального образования.</w:t>
      </w:r>
    </w:p>
    <w:p w:rsidR="00F16953" w:rsidRPr="00DA564C" w:rsidRDefault="00F16953" w:rsidP="00F16953">
      <w:pPr>
        <w:pStyle w:val="1"/>
        <w:numPr>
          <w:ilvl w:val="0"/>
          <w:numId w:val="10"/>
        </w:numPr>
        <w:shd w:val="clear" w:color="auto" w:fill="auto"/>
        <w:tabs>
          <w:tab w:val="left" w:pos="982"/>
        </w:tabs>
        <w:spacing w:after="0" w:line="240" w:lineRule="auto"/>
        <w:ind w:left="426"/>
        <w:jc w:val="both"/>
        <w:rPr>
          <w:rStyle w:val="0pt"/>
          <w:sz w:val="24"/>
          <w:szCs w:val="24"/>
          <w:shd w:val="clear" w:color="auto" w:fill="auto"/>
        </w:rPr>
      </w:pPr>
      <w:r w:rsidRPr="007B367C">
        <w:rPr>
          <w:rStyle w:val="0pt"/>
          <w:sz w:val="24"/>
          <w:szCs w:val="24"/>
        </w:rPr>
        <w:t>Настоящее решение вступает в силу со дня официального опубликования.</w:t>
      </w:r>
    </w:p>
    <w:p w:rsidR="00F16953" w:rsidRDefault="00F16953" w:rsidP="00F16953">
      <w:pPr>
        <w:pStyle w:val="1"/>
        <w:shd w:val="clear" w:color="auto" w:fill="auto"/>
        <w:tabs>
          <w:tab w:val="left" w:pos="982"/>
        </w:tabs>
        <w:spacing w:after="0" w:line="240" w:lineRule="auto"/>
        <w:jc w:val="both"/>
        <w:rPr>
          <w:rStyle w:val="0pt"/>
          <w:sz w:val="24"/>
          <w:szCs w:val="24"/>
        </w:rPr>
      </w:pPr>
    </w:p>
    <w:p w:rsidR="00F16953" w:rsidRDefault="00F16953" w:rsidP="00F16953">
      <w:pPr>
        <w:pStyle w:val="1"/>
        <w:shd w:val="clear" w:color="auto" w:fill="auto"/>
        <w:tabs>
          <w:tab w:val="left" w:pos="982"/>
        </w:tabs>
        <w:spacing w:after="0" w:line="240" w:lineRule="auto"/>
        <w:jc w:val="both"/>
        <w:rPr>
          <w:rStyle w:val="0pt"/>
          <w:sz w:val="24"/>
          <w:szCs w:val="24"/>
        </w:rPr>
      </w:pPr>
    </w:p>
    <w:p w:rsidR="00F16953" w:rsidRDefault="00F16953" w:rsidP="00F16953">
      <w:pPr>
        <w:pStyle w:val="1"/>
        <w:shd w:val="clear" w:color="auto" w:fill="auto"/>
        <w:tabs>
          <w:tab w:val="left" w:pos="982"/>
        </w:tabs>
        <w:spacing w:after="0" w:line="240" w:lineRule="auto"/>
        <w:jc w:val="both"/>
        <w:rPr>
          <w:rStyle w:val="0pt"/>
          <w:sz w:val="24"/>
          <w:szCs w:val="24"/>
        </w:rPr>
      </w:pPr>
    </w:p>
    <w:p w:rsidR="00F16953" w:rsidRPr="007B367C" w:rsidRDefault="00F16953" w:rsidP="00F16953">
      <w:pPr>
        <w:pStyle w:val="1"/>
        <w:shd w:val="clear" w:color="auto" w:fill="auto"/>
        <w:tabs>
          <w:tab w:val="left" w:pos="982"/>
        </w:tabs>
        <w:spacing w:after="0" w:line="240" w:lineRule="auto"/>
        <w:jc w:val="both"/>
        <w:rPr>
          <w:sz w:val="24"/>
          <w:szCs w:val="24"/>
        </w:rPr>
      </w:pPr>
    </w:p>
    <w:p w:rsidR="00F16953" w:rsidRPr="007B367C" w:rsidRDefault="00F16953" w:rsidP="00F16953">
      <w:pPr>
        <w:pStyle w:val="1"/>
        <w:shd w:val="clear" w:color="auto" w:fill="auto"/>
        <w:spacing w:after="0" w:line="240" w:lineRule="auto"/>
        <w:ind w:left="40" w:right="40"/>
        <w:jc w:val="both"/>
        <w:rPr>
          <w:sz w:val="24"/>
          <w:szCs w:val="24"/>
        </w:rPr>
      </w:pPr>
    </w:p>
    <w:p w:rsidR="00F16953" w:rsidRPr="007B367C" w:rsidRDefault="00F16953" w:rsidP="00F16953">
      <w:pPr>
        <w:pStyle w:val="1"/>
        <w:shd w:val="clear" w:color="auto" w:fill="auto"/>
        <w:spacing w:after="0" w:line="240" w:lineRule="auto"/>
        <w:ind w:left="40" w:right="40"/>
        <w:jc w:val="both"/>
        <w:rPr>
          <w:sz w:val="24"/>
          <w:szCs w:val="24"/>
        </w:rPr>
      </w:pPr>
    </w:p>
    <w:p w:rsidR="00F16953" w:rsidRDefault="00F16953" w:rsidP="00F16953">
      <w:pPr>
        <w:pStyle w:val="1"/>
        <w:shd w:val="clear" w:color="auto" w:fill="auto"/>
        <w:spacing w:after="0" w:line="240" w:lineRule="auto"/>
        <w:ind w:right="182"/>
        <w:rPr>
          <w:rStyle w:val="0pt"/>
          <w:sz w:val="24"/>
          <w:szCs w:val="24"/>
        </w:rPr>
      </w:pPr>
      <w:r>
        <w:rPr>
          <w:rStyle w:val="0pt"/>
          <w:sz w:val="24"/>
          <w:szCs w:val="24"/>
        </w:rPr>
        <w:t>Глава Новотельбинского сельского</w:t>
      </w:r>
      <w:r>
        <w:rPr>
          <w:rStyle w:val="0pt"/>
          <w:sz w:val="24"/>
          <w:szCs w:val="24"/>
        </w:rPr>
        <w:br/>
        <w:t>муниципального образования                          А.П. Шашлов</w:t>
      </w:r>
    </w:p>
    <w:p w:rsidR="00F16953" w:rsidRDefault="00F16953" w:rsidP="00F16953">
      <w:pPr>
        <w:pStyle w:val="1"/>
        <w:shd w:val="clear" w:color="auto" w:fill="auto"/>
        <w:spacing w:after="0" w:line="240" w:lineRule="auto"/>
        <w:ind w:right="182"/>
        <w:rPr>
          <w:rStyle w:val="0pt"/>
          <w:sz w:val="24"/>
          <w:szCs w:val="24"/>
        </w:rPr>
      </w:pPr>
    </w:p>
    <w:p w:rsidR="00F16953" w:rsidRDefault="00F16953" w:rsidP="00F16953">
      <w:pPr>
        <w:pStyle w:val="1"/>
        <w:shd w:val="clear" w:color="auto" w:fill="auto"/>
        <w:spacing w:after="0" w:line="240" w:lineRule="auto"/>
        <w:ind w:right="182"/>
        <w:rPr>
          <w:rStyle w:val="0pt"/>
          <w:sz w:val="24"/>
          <w:szCs w:val="24"/>
        </w:rPr>
      </w:pPr>
    </w:p>
    <w:p w:rsidR="00F16953" w:rsidRDefault="00F16953" w:rsidP="00F16953">
      <w:pPr>
        <w:pStyle w:val="1"/>
        <w:shd w:val="clear" w:color="auto" w:fill="auto"/>
        <w:spacing w:after="0" w:line="240" w:lineRule="auto"/>
        <w:ind w:right="182"/>
        <w:rPr>
          <w:rStyle w:val="0pt"/>
          <w:sz w:val="24"/>
          <w:szCs w:val="24"/>
        </w:rPr>
      </w:pPr>
    </w:p>
    <w:p w:rsidR="00F16953" w:rsidRDefault="00F16953" w:rsidP="00F16953">
      <w:pPr>
        <w:pStyle w:val="1"/>
        <w:shd w:val="clear" w:color="auto" w:fill="auto"/>
        <w:spacing w:after="0" w:line="240" w:lineRule="auto"/>
        <w:ind w:right="182"/>
        <w:rPr>
          <w:rStyle w:val="0pt"/>
          <w:sz w:val="24"/>
          <w:szCs w:val="24"/>
        </w:rPr>
      </w:pPr>
    </w:p>
    <w:p w:rsidR="00F16953" w:rsidRPr="007B367C" w:rsidRDefault="00F16953" w:rsidP="00F16953">
      <w:pPr>
        <w:pStyle w:val="1"/>
        <w:shd w:val="clear" w:color="auto" w:fill="auto"/>
        <w:spacing w:after="0" w:line="240" w:lineRule="auto"/>
        <w:ind w:right="182"/>
        <w:rPr>
          <w:sz w:val="24"/>
          <w:szCs w:val="24"/>
        </w:rPr>
      </w:pPr>
    </w:p>
    <w:p w:rsidR="00F16953" w:rsidRPr="007B367C" w:rsidRDefault="00F16953" w:rsidP="00F16953">
      <w:pPr>
        <w:pStyle w:val="110"/>
        <w:shd w:val="clear" w:color="auto" w:fill="auto"/>
        <w:spacing w:line="240" w:lineRule="auto"/>
        <w:ind w:right="40"/>
        <w:jc w:val="center"/>
        <w:rPr>
          <w:sz w:val="24"/>
          <w:szCs w:val="24"/>
        </w:rPr>
      </w:pPr>
    </w:p>
    <w:p w:rsidR="00F16953" w:rsidRPr="007B367C" w:rsidRDefault="00F16953" w:rsidP="00F16953">
      <w:pPr>
        <w:pStyle w:val="110"/>
        <w:shd w:val="clear" w:color="auto" w:fill="auto"/>
        <w:spacing w:line="240" w:lineRule="auto"/>
        <w:ind w:right="40"/>
        <w:jc w:val="right"/>
        <w:rPr>
          <w:b w:val="0"/>
          <w:sz w:val="24"/>
          <w:szCs w:val="24"/>
        </w:rPr>
      </w:pPr>
    </w:p>
    <w:p w:rsidR="00F16953" w:rsidRPr="007B367C" w:rsidRDefault="00F16953" w:rsidP="00F16953">
      <w:pPr>
        <w:pStyle w:val="110"/>
        <w:shd w:val="clear" w:color="auto" w:fill="auto"/>
        <w:spacing w:line="240" w:lineRule="auto"/>
        <w:ind w:right="40"/>
        <w:rPr>
          <w:b w:val="0"/>
          <w:sz w:val="24"/>
          <w:szCs w:val="24"/>
        </w:rPr>
      </w:pPr>
    </w:p>
    <w:p w:rsidR="00F16953" w:rsidRPr="007B367C" w:rsidRDefault="00F16953" w:rsidP="00F16953">
      <w:pPr>
        <w:pStyle w:val="110"/>
        <w:shd w:val="clear" w:color="auto" w:fill="auto"/>
        <w:spacing w:line="240" w:lineRule="auto"/>
        <w:ind w:right="40"/>
        <w:jc w:val="right"/>
        <w:rPr>
          <w:b w:val="0"/>
          <w:sz w:val="24"/>
          <w:szCs w:val="24"/>
        </w:rPr>
      </w:pPr>
    </w:p>
    <w:p w:rsidR="00F16953" w:rsidRPr="007B367C" w:rsidRDefault="00F16953" w:rsidP="00F16953">
      <w:pPr>
        <w:pStyle w:val="110"/>
        <w:shd w:val="clear" w:color="auto" w:fill="auto"/>
        <w:spacing w:line="240" w:lineRule="auto"/>
        <w:ind w:right="40"/>
        <w:jc w:val="right"/>
        <w:rPr>
          <w:b w:val="0"/>
          <w:sz w:val="24"/>
          <w:szCs w:val="24"/>
        </w:rPr>
      </w:pPr>
      <w:r w:rsidRPr="007B367C">
        <w:rPr>
          <w:b w:val="0"/>
          <w:sz w:val="24"/>
          <w:szCs w:val="24"/>
        </w:rPr>
        <w:t>Приложение № 1</w:t>
      </w:r>
    </w:p>
    <w:p w:rsidR="00F16953" w:rsidRPr="007B367C" w:rsidRDefault="00F16953" w:rsidP="00F16953">
      <w:pPr>
        <w:pStyle w:val="110"/>
        <w:shd w:val="clear" w:color="auto" w:fill="auto"/>
        <w:spacing w:line="240" w:lineRule="auto"/>
        <w:ind w:right="40"/>
        <w:jc w:val="right"/>
        <w:rPr>
          <w:b w:val="0"/>
          <w:sz w:val="24"/>
          <w:szCs w:val="24"/>
        </w:rPr>
      </w:pPr>
      <w:r w:rsidRPr="007B367C">
        <w:rPr>
          <w:b w:val="0"/>
          <w:sz w:val="24"/>
          <w:szCs w:val="24"/>
        </w:rPr>
        <w:t xml:space="preserve">к решению Думы </w:t>
      </w:r>
      <w:r>
        <w:rPr>
          <w:b w:val="0"/>
          <w:sz w:val="24"/>
          <w:szCs w:val="24"/>
        </w:rPr>
        <w:t>Новотельбинского сельского</w:t>
      </w:r>
      <w:r w:rsidRPr="007B367C">
        <w:rPr>
          <w:b w:val="0"/>
          <w:sz w:val="24"/>
          <w:szCs w:val="24"/>
        </w:rPr>
        <w:t xml:space="preserve"> МО</w:t>
      </w:r>
    </w:p>
    <w:p w:rsidR="00F16953" w:rsidRPr="007B367C" w:rsidRDefault="00F16953" w:rsidP="00F16953">
      <w:pPr>
        <w:pStyle w:val="110"/>
        <w:shd w:val="clear" w:color="auto" w:fill="auto"/>
        <w:spacing w:line="240" w:lineRule="auto"/>
        <w:ind w:right="40"/>
        <w:jc w:val="right"/>
        <w:rPr>
          <w:b w:val="0"/>
          <w:sz w:val="24"/>
          <w:szCs w:val="24"/>
        </w:rPr>
      </w:pPr>
      <w:r w:rsidRPr="007B367C">
        <w:rPr>
          <w:b w:val="0"/>
          <w:sz w:val="24"/>
          <w:szCs w:val="24"/>
        </w:rPr>
        <w:t xml:space="preserve">от </w:t>
      </w:r>
      <w:r>
        <w:rPr>
          <w:b w:val="0"/>
          <w:sz w:val="24"/>
          <w:szCs w:val="24"/>
        </w:rPr>
        <w:t xml:space="preserve">    </w:t>
      </w:r>
      <w:r>
        <w:rPr>
          <w:b w:val="0"/>
          <w:sz w:val="24"/>
          <w:szCs w:val="24"/>
        </w:rPr>
        <w:t>26.04.2022</w:t>
      </w:r>
      <w:r w:rsidRPr="007B367C">
        <w:rPr>
          <w:b w:val="0"/>
          <w:sz w:val="24"/>
          <w:szCs w:val="24"/>
        </w:rPr>
        <w:t xml:space="preserve">г. № </w:t>
      </w:r>
      <w:r>
        <w:rPr>
          <w:b w:val="0"/>
          <w:sz w:val="24"/>
          <w:szCs w:val="24"/>
        </w:rPr>
        <w:t>6</w:t>
      </w:r>
    </w:p>
    <w:p w:rsidR="00F16953" w:rsidRPr="007B367C" w:rsidRDefault="00F16953" w:rsidP="00F16953">
      <w:pPr>
        <w:pStyle w:val="110"/>
        <w:shd w:val="clear" w:color="auto" w:fill="auto"/>
        <w:spacing w:line="240" w:lineRule="auto"/>
        <w:ind w:right="40"/>
        <w:jc w:val="right"/>
        <w:rPr>
          <w:sz w:val="24"/>
          <w:szCs w:val="24"/>
        </w:rPr>
      </w:pPr>
    </w:p>
    <w:p w:rsidR="00F16953" w:rsidRDefault="00F16953" w:rsidP="00F16953">
      <w:pPr>
        <w:pStyle w:val="110"/>
        <w:shd w:val="clear" w:color="auto" w:fill="auto"/>
        <w:spacing w:line="240" w:lineRule="auto"/>
        <w:ind w:right="40"/>
        <w:jc w:val="righ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r>
        <w:rPr>
          <w:sz w:val="24"/>
          <w:szCs w:val="24"/>
        </w:rPr>
        <w:tab/>
      </w:r>
    </w:p>
    <w:p w:rsidR="00F16953" w:rsidRDefault="00F16953" w:rsidP="00F16953">
      <w:pPr>
        <w:pStyle w:val="110"/>
        <w:shd w:val="clear" w:color="auto" w:fill="auto"/>
        <w:tabs>
          <w:tab w:val="left" w:pos="3855"/>
        </w:tabs>
        <w:spacing w:line="240" w:lineRule="auto"/>
        <w:ind w:right="40"/>
        <w:jc w:val="left"/>
        <w:rPr>
          <w:sz w:val="24"/>
          <w:szCs w:val="24"/>
        </w:rPr>
      </w:pP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 xml:space="preserve">ПОЛОЖЕНИЕ </w:t>
      </w:r>
      <w:r w:rsidRPr="00DA564C">
        <w:rPr>
          <w:rFonts w:ascii="Times New Roman" w:eastAsia="Times New Roman" w:hAnsi="Times New Roman" w:cs="Times New Roman"/>
          <w:b/>
          <w:bCs/>
          <w:sz w:val="24"/>
          <w:szCs w:val="24"/>
          <w:lang w:eastAsia="ru-RU"/>
        </w:rPr>
        <w:br/>
        <w:t>О БЮДЖЕТНОМ ПРОЦЕССЕ В</w:t>
      </w:r>
      <w:r w:rsidRPr="00DA564C">
        <w:rPr>
          <w:rFonts w:ascii="Times New Roman" w:eastAsia="Times New Roman" w:hAnsi="Times New Roman" w:cs="Times New Roman"/>
          <w:b/>
          <w:bCs/>
          <w:sz w:val="24"/>
          <w:szCs w:val="24"/>
          <w:lang w:eastAsia="ru-RU"/>
        </w:rPr>
        <w:br/>
        <w:t xml:space="preserve"> НОВОТЕЛЬБИНСКОМ СЕЛЬСКОМ ПОСЕЛЕНИИ</w:t>
      </w:r>
      <w:r w:rsidRPr="00DA564C">
        <w:rPr>
          <w:rFonts w:ascii="Times New Roman" w:eastAsia="Times New Roman" w:hAnsi="Times New Roman" w:cs="Times New Roman"/>
          <w:b/>
          <w:bCs/>
          <w:sz w:val="24"/>
          <w:szCs w:val="24"/>
          <w:lang w:eastAsia="ru-RU"/>
        </w:rPr>
        <w:br/>
        <w:t xml:space="preserve"> КУЙТУНСКОГО РАЙОНА </w:t>
      </w:r>
      <w:r w:rsidRPr="00DA564C">
        <w:rPr>
          <w:rFonts w:ascii="Times New Roman" w:eastAsia="Times New Roman" w:hAnsi="Times New Roman" w:cs="Times New Roman"/>
          <w:b/>
          <w:bCs/>
          <w:sz w:val="24"/>
          <w:szCs w:val="24"/>
          <w:lang w:eastAsia="ru-RU"/>
        </w:rPr>
        <w:br/>
        <w:t xml:space="preserve">ИРКУТСКОЙ ОБЛАСТИ </w:t>
      </w: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 xml:space="preserve">Настоящее Положение регламентирует деятельность органов местного самоуправления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lang w:eastAsia="ru-RU"/>
        </w:rPr>
        <w:t xml:space="preserve"> и иных участников бюджетного процесса поселения по составлению и рассмотрению проекта бюджета поселения (далее – бюджета), утверждению и исполнению бюджета, контролю за его исполнением, ведению бюджетного учета, внешней проверки, составлению, рассмотрению и утверждению бюджетной отчетности.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1. ОБЩИЕ ПОЛОЖЕНИЯ</w:t>
      </w: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
          <w:bCs/>
          <w:sz w:val="24"/>
          <w:szCs w:val="24"/>
          <w:lang w:eastAsia="ru-RU"/>
        </w:rPr>
        <w:t xml:space="preserve">Статья 1. Правовая основа бюджетного процесса Новотельбинского </w:t>
      </w:r>
      <w:r w:rsidRPr="00DA564C">
        <w:rPr>
          <w:rFonts w:ascii="Times New Roman" w:eastAsia="Times New Roman" w:hAnsi="Times New Roman" w:cs="Times New Roman"/>
          <w:b/>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i/>
          <w:sz w:val="24"/>
          <w:szCs w:val="24"/>
          <w:lang w:eastAsia="ru-RU"/>
        </w:rPr>
      </w:pPr>
      <w:r w:rsidRPr="00DA564C">
        <w:rPr>
          <w:rFonts w:ascii="Times New Roman" w:eastAsia="Times New Roman" w:hAnsi="Times New Roman" w:cs="Times New Roman"/>
          <w:sz w:val="24"/>
          <w:szCs w:val="24"/>
          <w:lang w:eastAsia="ru-RU"/>
        </w:rPr>
        <w:t xml:space="preserve">Бюджетные правоотношения в Новотельбинском сельском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i/>
          <w:sz w:val="24"/>
          <w:szCs w:val="24"/>
          <w:lang w:eastAsia="ru-RU"/>
        </w:rPr>
        <w:t>.</w:t>
      </w:r>
    </w:p>
    <w:p w:rsidR="00F16953" w:rsidRPr="00DA564C" w:rsidRDefault="00F16953" w:rsidP="00F16953">
      <w:pPr>
        <w:spacing w:after="0" w:line="240" w:lineRule="auto"/>
        <w:ind w:right="709"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В случае противоречия между настоящим Положением и иными муниципальными правовыми актами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регулирующими бюджетные правоотношения, применяется настоящее Положение.</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Статья 2. Понятия и термины, применяемые в данном Положении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
          <w:bCs/>
          <w:sz w:val="24"/>
          <w:szCs w:val="24"/>
          <w:lang w:eastAsia="ru-RU"/>
        </w:rPr>
        <w:t xml:space="preserve">Статья 3. Основные этапы бюджетного процесса Новотельбинского сельского </w:t>
      </w:r>
      <w:r w:rsidRPr="00DA564C">
        <w:rPr>
          <w:rFonts w:ascii="Times New Roman" w:eastAsia="Times New Roman" w:hAnsi="Times New Roman" w:cs="Times New Roman"/>
          <w:b/>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Бюджетный процесс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включает следующие этапы:</w:t>
      </w:r>
    </w:p>
    <w:p w:rsidR="00F16953" w:rsidRPr="00DA564C" w:rsidRDefault="00F16953" w:rsidP="00F1695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 xml:space="preserve">составление проекта бюджета Новотельбинского сельского </w:t>
      </w:r>
      <w:r w:rsidRPr="00DA564C">
        <w:rPr>
          <w:rFonts w:ascii="Times New Roman" w:eastAsia="Times New Roman" w:hAnsi="Times New Roman" w:cs="Times New Roman"/>
          <w:color w:val="000000"/>
          <w:spacing w:val="4"/>
          <w:sz w:val="24"/>
          <w:szCs w:val="24"/>
          <w:shd w:val="clear" w:color="auto" w:fill="FFFFFF"/>
        </w:rPr>
        <w:t>поселения Куйтунского района Иркутской области</w:t>
      </w:r>
      <w:r w:rsidRPr="00DA564C">
        <w:rPr>
          <w:rFonts w:ascii="Times New Roman" w:eastAsia="Times New Roman" w:hAnsi="Times New Roman" w:cs="Times New Roman"/>
          <w:sz w:val="24"/>
          <w:szCs w:val="24"/>
        </w:rPr>
        <w:t xml:space="preserve"> на очередной финансовый год и плановый период;</w:t>
      </w:r>
    </w:p>
    <w:p w:rsidR="00F16953" w:rsidRPr="00DA564C" w:rsidRDefault="00F16953" w:rsidP="00F1695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lastRenderedPageBreak/>
        <w:t>рассмотрение и утверждение проекта бюджета на очередной финансовый год и плановый период;</w:t>
      </w:r>
    </w:p>
    <w:p w:rsidR="00F16953" w:rsidRPr="00DA564C" w:rsidRDefault="00F16953" w:rsidP="00F1695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исполнение бюджета;</w:t>
      </w:r>
    </w:p>
    <w:p w:rsidR="00F16953" w:rsidRPr="00DA564C" w:rsidRDefault="00F16953" w:rsidP="00F1695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составление, внешняя проверка, рассмотрение и утверждение бюджетной отчетности;</w:t>
      </w:r>
    </w:p>
    <w:p w:rsidR="00F16953" w:rsidRPr="00DA564C" w:rsidRDefault="00F16953" w:rsidP="00F1695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A564C">
        <w:rPr>
          <w:rFonts w:ascii="Times New Roman" w:eastAsia="Times New Roman" w:hAnsi="Times New Roman" w:cs="Times New Roman"/>
          <w:sz w:val="24"/>
          <w:szCs w:val="24"/>
        </w:rPr>
        <w:t>осуществление муниципального финансового контроля.</w:t>
      </w:r>
    </w:p>
    <w:p w:rsidR="00F16953" w:rsidRPr="00DA564C" w:rsidRDefault="00F16953" w:rsidP="00F1695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16953" w:rsidRPr="00DA564C" w:rsidRDefault="00F16953" w:rsidP="00F1695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2. УЧАСТНИКИ БЮДЖЕТНОГО ПРОЦЕССА</w:t>
      </w: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Статья 4. </w:t>
      </w:r>
      <w:r w:rsidRPr="00DA564C">
        <w:rPr>
          <w:rFonts w:ascii="Times New Roman" w:eastAsia="Times New Roman" w:hAnsi="Times New Roman" w:cs="Times New Roman"/>
          <w:b/>
          <w:sz w:val="24"/>
          <w:szCs w:val="24"/>
          <w:lang w:eastAsia="ru-RU"/>
        </w:rPr>
        <w:t>Участники бюджетного процесса</w:t>
      </w:r>
      <w:r w:rsidRPr="00DA564C">
        <w:rPr>
          <w:rFonts w:ascii="Times New Roman" w:eastAsia="Times New Roman" w:hAnsi="Times New Roman" w:cs="Times New Roman"/>
          <w:sz w:val="24"/>
          <w:szCs w:val="24"/>
          <w:lang w:eastAsia="ru-RU"/>
        </w:rPr>
        <w:t>.</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Участниками бюджетного процесса являются:</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 xml:space="preserve"> - (далее Глава);</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Дума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 xml:space="preserve"> - (далее - Дума);</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Администрация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 xml:space="preserve"> - (далее администрация);</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Органы муниципального финансового контроля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Главные администраторы (администраторы) доходов бюджета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Главные распорядители (распорядители) бюджетных средств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color w:val="000000"/>
          <w:sz w:val="24"/>
          <w:szCs w:val="24"/>
          <w:lang w:eastAsia="ru-RU"/>
        </w:rPr>
        <w:t xml:space="preserve">- Главные администраторы (администраторы) источников финансирования дефицита бюджета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Calibri" w:hAnsi="Times New Roman" w:cs="Times New Roman"/>
          <w:color w:val="000000"/>
          <w:sz w:val="24"/>
          <w:szCs w:val="24"/>
          <w:lang w:eastAsia="ru-RU"/>
        </w:rPr>
        <w:t>;</w:t>
      </w:r>
    </w:p>
    <w:p w:rsidR="00F16953" w:rsidRPr="00DA564C" w:rsidRDefault="00F16953" w:rsidP="00F16953">
      <w:pPr>
        <w:spacing w:after="0" w:line="240" w:lineRule="auto"/>
        <w:ind w:right="709"/>
        <w:contextualSpacing/>
        <w:jc w:val="both"/>
        <w:rPr>
          <w:rFonts w:ascii="Times New Roman" w:eastAsia="Calibri" w:hAnsi="Times New Roman" w:cs="Times New Roman"/>
          <w:color w:val="000000"/>
          <w:spacing w:val="4"/>
          <w:sz w:val="21"/>
          <w:szCs w:val="21"/>
          <w:shd w:val="clear" w:color="auto" w:fill="FFFFFF"/>
          <w:lang w:eastAsia="ru-RU"/>
        </w:rPr>
      </w:pPr>
      <w:r w:rsidRPr="00DA564C">
        <w:rPr>
          <w:rFonts w:ascii="Times New Roman" w:eastAsia="Calibri" w:hAnsi="Times New Roman" w:cs="Times New Roman"/>
          <w:sz w:val="24"/>
          <w:szCs w:val="24"/>
          <w:lang w:eastAsia="ru-RU"/>
        </w:rPr>
        <w:t xml:space="preserve">- Получатели бюджетных средств Новотельбинского сельского </w:t>
      </w:r>
      <w:r w:rsidRPr="00DA564C">
        <w:rPr>
          <w:rFonts w:ascii="Times New Roman" w:eastAsia="Calibri" w:hAnsi="Times New Roman" w:cs="Times New Roman"/>
          <w:color w:val="000000"/>
          <w:spacing w:val="4"/>
          <w:sz w:val="21"/>
          <w:szCs w:val="21"/>
          <w:shd w:val="clear" w:color="auto" w:fill="FFFFFF"/>
          <w:lang w:eastAsia="ru-RU"/>
        </w:rPr>
        <w:t>поселения Куйтунского района Иркутской области.</w:t>
      </w:r>
    </w:p>
    <w:p w:rsidR="00F16953" w:rsidRPr="00DA564C" w:rsidRDefault="00F16953" w:rsidP="00F16953">
      <w:pPr>
        <w:spacing w:after="0" w:line="240" w:lineRule="auto"/>
        <w:ind w:right="709"/>
        <w:contextualSpacing/>
        <w:jc w:val="both"/>
        <w:rPr>
          <w:rFonts w:ascii="Times New Roman" w:eastAsia="Calibri" w:hAnsi="Times New Roman" w:cs="Times New Roman"/>
          <w:sz w:val="24"/>
          <w:szCs w:val="24"/>
          <w:lang w:eastAsia="ru-RU"/>
        </w:rPr>
      </w:pPr>
      <w:r w:rsidRPr="00DA564C">
        <w:rPr>
          <w:rFonts w:ascii="Times New Roman" w:eastAsia="Calibri" w:hAnsi="Times New Roman" w:cs="Times New Roman"/>
          <w:sz w:val="24"/>
          <w:szCs w:val="24"/>
          <w:lang w:eastAsia="ru-RU"/>
        </w:rPr>
        <w:t xml:space="preserve"> -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Новотельбинского</w:t>
      </w:r>
      <w:r w:rsidRPr="00DA564C">
        <w:rPr>
          <w:rFonts w:ascii="Times New Roman" w:eastAsia="Calibri" w:hAnsi="Times New Roman" w:cs="Times New Roman"/>
          <w:b/>
          <w:sz w:val="24"/>
          <w:szCs w:val="24"/>
          <w:lang w:eastAsia="ru-RU"/>
        </w:rPr>
        <w:t xml:space="preserve"> </w:t>
      </w:r>
      <w:r w:rsidRPr="00DA564C">
        <w:rPr>
          <w:rFonts w:ascii="Times New Roman" w:eastAsia="Calibri" w:hAnsi="Times New Roman" w:cs="Times New Roman"/>
          <w:sz w:val="24"/>
          <w:szCs w:val="24"/>
          <w:lang w:eastAsia="ru-RU"/>
        </w:rPr>
        <w:t>муниципальном образовании.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5. </w:t>
      </w:r>
      <w:r w:rsidRPr="00DA564C">
        <w:rPr>
          <w:rFonts w:ascii="Times New Roman" w:eastAsia="Times New Roman" w:hAnsi="Times New Roman" w:cs="Times New Roman"/>
          <w:b/>
          <w:sz w:val="24"/>
          <w:szCs w:val="24"/>
          <w:lang w:eastAsia="ru-RU"/>
        </w:rPr>
        <w:t xml:space="preserve">Бюджетные полномочия участников бюджетного процесса Новотельбинского сельского </w:t>
      </w:r>
      <w:r w:rsidRPr="00DA564C">
        <w:rPr>
          <w:rFonts w:ascii="Times New Roman" w:eastAsia="Times New Roman" w:hAnsi="Times New Roman" w:cs="Times New Roman"/>
          <w:b/>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
          <w:sz w:val="24"/>
          <w:szCs w:val="24"/>
          <w:lang w:eastAsia="ru-RU"/>
        </w:rPr>
        <w:t xml:space="preserve"> (далее – муниципальное образование)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Дума поселения:</w:t>
      </w:r>
    </w:p>
    <w:p w:rsidR="00F16953" w:rsidRPr="00DA564C" w:rsidRDefault="00F16953" w:rsidP="00F1695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определяет порядок организации бюджетного процесса в муниципальном образовании;</w:t>
      </w:r>
    </w:p>
    <w:p w:rsidR="00F16953" w:rsidRPr="00DA564C" w:rsidRDefault="00F16953" w:rsidP="00F1695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рассматривает и утверждает бюджет поселения и отчет о его исполнении; </w:t>
      </w:r>
    </w:p>
    <w:p w:rsidR="00F16953" w:rsidRPr="00DA564C" w:rsidRDefault="00F16953" w:rsidP="00F1695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формирует и определяет правовой статус органов внешнего муниципального финансового контроля;</w:t>
      </w:r>
    </w:p>
    <w:p w:rsidR="00F16953" w:rsidRPr="00DA564C" w:rsidRDefault="00F16953" w:rsidP="00F1695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осуществляет другие полномочия в соответствии с Бюджетным Кодексом Российской Федерации (далее – Бюджетный Кодекс), Федеральным законом от 6 октября 2003 года № 131-ФЗ "Об общих принципах организации местного </w:t>
      </w:r>
      <w:r w:rsidRPr="00DA564C">
        <w:rPr>
          <w:rFonts w:ascii="Times New Roman" w:eastAsia="Times New Roman" w:hAnsi="Times New Roman" w:cs="Times New Roman"/>
          <w:sz w:val="24"/>
          <w:szCs w:val="24"/>
          <w:lang w:eastAsia="ru-RU"/>
        </w:rPr>
        <w:lastRenderedPageBreak/>
        <w:t xml:space="preserve">самоуправления в Российской Федерации", иными нормативными правовыми актами Российской Федерации, Иркутской области, а также уставом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iCs/>
          <w:sz w:val="24"/>
          <w:szCs w:val="24"/>
          <w:lang w:eastAsia="ru-RU"/>
        </w:rPr>
        <w:t>2. Глава поселения</w:t>
      </w:r>
      <w:r w:rsidRPr="00DA564C">
        <w:rPr>
          <w:rFonts w:ascii="Times New Roman" w:eastAsia="Times New Roman" w:hAnsi="Times New Roman" w:cs="Times New Roman"/>
          <w:sz w:val="24"/>
          <w:szCs w:val="24"/>
          <w:lang w:eastAsia="ru-RU"/>
        </w:rPr>
        <w:t>:</w:t>
      </w:r>
    </w:p>
    <w:p w:rsidR="00F16953" w:rsidRPr="00DA564C" w:rsidRDefault="00F16953" w:rsidP="00F16953">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определяет направления бюджетной и налоговой политики;</w:t>
      </w:r>
    </w:p>
    <w:p w:rsidR="00F16953" w:rsidRPr="00DA564C" w:rsidRDefault="00F16953" w:rsidP="00F16953">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обеспечивает составление проекта бюджета (проекта бюджета и среднесрочного финансового плана);</w:t>
      </w:r>
    </w:p>
    <w:p w:rsidR="00F16953" w:rsidRPr="00DA564C" w:rsidRDefault="00F16953" w:rsidP="00F16953">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вносит проект бюджета с необходимыми документами и материалами на рассмотрение и утверждение Думы поселения;</w:t>
      </w:r>
    </w:p>
    <w:p w:rsidR="00F16953" w:rsidRPr="00DA564C" w:rsidRDefault="00F16953" w:rsidP="00F16953">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обеспечивает исполнение бюджета и составление бюджетной отчетности; </w:t>
      </w:r>
    </w:p>
    <w:p w:rsidR="00F16953" w:rsidRPr="00DA564C" w:rsidRDefault="00F16953" w:rsidP="00F16953">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представляет отчет об исполнении бюджета на утверждение Думе поселения; </w:t>
      </w:r>
    </w:p>
    <w:p w:rsidR="00F16953" w:rsidRPr="00DA564C" w:rsidRDefault="00F16953" w:rsidP="00F16953">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обеспечивает управление муниципальным долгом;</w:t>
      </w:r>
    </w:p>
    <w:p w:rsidR="00F16953" w:rsidRPr="00DA564C" w:rsidRDefault="00F16953" w:rsidP="00F16953">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 Администрация поселения: </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устанавливает порядок и сроки составления проекта бюджета на очередной финансовый год и плановый период;</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разрабатывает документы и материалы, необходимые для составления проекта бюджета поселения;</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формирует перечень муниципальных программ, разрабатывает муниципальные программы и обеспечивает их выполнение;</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организует исполнение бюджета;</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составляет отчет об исполнении бюджета; </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разрабатывает порядок формирования и финансового обеспечения муниципальных заданий и утверждает их; </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разрабатывает порядок формирования и использования бюджетных ассигнований муниципального дорожного фонда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w:t>
      </w:r>
    </w:p>
    <w:p w:rsidR="00F16953" w:rsidRPr="00DA564C" w:rsidRDefault="00F16953" w:rsidP="00F16953">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F16953" w:rsidRPr="00DA564C" w:rsidRDefault="00F16953" w:rsidP="00F1695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564C">
        <w:rPr>
          <w:rFonts w:ascii="Times New Roman" w:eastAsia="Times New Roman" w:hAnsi="Times New Roman" w:cs="Times New Roman"/>
          <w:color w:val="000000"/>
          <w:sz w:val="24"/>
          <w:szCs w:val="24"/>
          <w:lang w:eastAsia="ru-RU"/>
        </w:rPr>
        <w:t>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16953" w:rsidRPr="00DA564C" w:rsidRDefault="00F16953" w:rsidP="00F16953">
      <w:pPr>
        <w:spacing w:after="0" w:line="240" w:lineRule="auto"/>
        <w:ind w:firstLine="709"/>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lastRenderedPageBreak/>
        <w:t>Раздел 3. СОСТАВЛЕНИЕ ПРОЕКТА БЮДЖЕТА</w:t>
      </w:r>
    </w:p>
    <w:p w:rsidR="00F16953" w:rsidRPr="00DA564C" w:rsidRDefault="00F16953" w:rsidP="00F16953">
      <w:pPr>
        <w:spacing w:after="0" w:line="240" w:lineRule="auto"/>
        <w:ind w:firstLine="709"/>
        <w:jc w:val="center"/>
        <w:rPr>
          <w:rFonts w:ascii="Times New Roman" w:eastAsia="Times New Roman" w:hAnsi="Times New Roman" w:cs="Times New Roman"/>
          <w:b/>
          <w:bCs/>
          <w:sz w:val="24"/>
          <w:szCs w:val="24"/>
          <w:lang w:eastAsia="ru-RU"/>
        </w:rPr>
      </w:pPr>
    </w:p>
    <w:p w:rsidR="00F16953" w:rsidRPr="00DA564C" w:rsidRDefault="00F16953" w:rsidP="00F16953">
      <w:pPr>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6. </w:t>
      </w:r>
      <w:r w:rsidRPr="00DA564C">
        <w:rPr>
          <w:rFonts w:ascii="Times New Roman" w:eastAsia="Times New Roman" w:hAnsi="Times New Roman" w:cs="Times New Roman"/>
          <w:b/>
          <w:sz w:val="24"/>
          <w:szCs w:val="24"/>
          <w:lang w:eastAsia="ru-RU"/>
        </w:rPr>
        <w:t>Общие положения</w:t>
      </w:r>
    </w:p>
    <w:p w:rsidR="00F16953" w:rsidRPr="00DA564C" w:rsidRDefault="00F16953" w:rsidP="00F16953">
      <w:pPr>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pacing w:after="0" w:line="240" w:lineRule="auto"/>
        <w:ind w:firstLine="709"/>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sz w:val="24"/>
          <w:szCs w:val="24"/>
          <w:lang w:eastAsia="ru-RU"/>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Проект бюджета поселения составляется и утверждается сроком на три года (очередной финансовый год и плановый период).</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7. </w:t>
      </w:r>
      <w:r w:rsidRPr="00DA564C">
        <w:rPr>
          <w:rFonts w:ascii="Times New Roman" w:eastAsia="Times New Roman" w:hAnsi="Times New Roman" w:cs="Times New Roman"/>
          <w:b/>
          <w:sz w:val="24"/>
          <w:szCs w:val="24"/>
          <w:lang w:eastAsia="ru-RU"/>
        </w:rPr>
        <w:t>Органы, осуществляющие составление проекта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Составление проекта бюджета - исключительная прерогатива администраций поселения.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Непосредственное составление проекта бюджета осуществляет специалист по финансам администрации поселения.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8. </w:t>
      </w:r>
      <w:r w:rsidRPr="00DA564C">
        <w:rPr>
          <w:rFonts w:ascii="Times New Roman" w:eastAsia="Times New Roman" w:hAnsi="Times New Roman" w:cs="Times New Roman"/>
          <w:b/>
          <w:sz w:val="24"/>
          <w:szCs w:val="24"/>
          <w:lang w:eastAsia="ru-RU"/>
        </w:rPr>
        <w:t>Сведения, необходимые для составления проекта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Составление проекта бюджета основывается на:</w:t>
      </w:r>
    </w:p>
    <w:p w:rsidR="00F16953" w:rsidRPr="00DA564C" w:rsidRDefault="00F16953" w:rsidP="00F169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16953" w:rsidRPr="00DA564C" w:rsidRDefault="00F16953" w:rsidP="00F169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16953" w:rsidRPr="00DA564C" w:rsidRDefault="00F16953" w:rsidP="00F169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прогнозе социально-экономического развития;</w:t>
      </w:r>
    </w:p>
    <w:p w:rsidR="00F16953" w:rsidRPr="00DA564C" w:rsidRDefault="00F16953" w:rsidP="00F16953">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бюджетном прогнозе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F16953" w:rsidRDefault="00F16953" w:rsidP="00F169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муниципальных программах (проектах муниципальных программ, проектах изменений муниципальных программ).</w:t>
      </w:r>
    </w:p>
    <w:p w:rsidR="00F16953" w:rsidRPr="00DA564C" w:rsidRDefault="00F16953" w:rsidP="00F16953">
      <w:pPr>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 </w:t>
      </w:r>
      <w:proofErr w:type="gramStart"/>
      <w:r>
        <w:rPr>
          <w:rFonts w:ascii="Times New Roman" w:eastAsia="Times New Roman" w:hAnsi="Times New Roman" w:cs="Times New Roman"/>
          <w:sz w:val="24"/>
          <w:szCs w:val="24"/>
          <w:lang w:eastAsia="ru-RU"/>
        </w:rPr>
        <w:t>согласно пункта</w:t>
      </w:r>
      <w:proofErr w:type="gramEnd"/>
      <w:r>
        <w:rPr>
          <w:rFonts w:ascii="Times New Roman" w:eastAsia="Times New Roman" w:hAnsi="Times New Roman" w:cs="Times New Roman"/>
          <w:sz w:val="24"/>
          <w:szCs w:val="24"/>
          <w:lang w:eastAsia="ru-RU"/>
        </w:rPr>
        <w:t xml:space="preserve"> 2 ст. 172 БК РФ</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i/>
          <w:i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9. </w:t>
      </w:r>
      <w:r w:rsidRPr="00DA564C">
        <w:rPr>
          <w:rFonts w:ascii="Times New Roman" w:eastAsia="Times New Roman" w:hAnsi="Times New Roman" w:cs="Times New Roman"/>
          <w:b/>
          <w:sz w:val="24"/>
          <w:szCs w:val="24"/>
          <w:lang w:eastAsia="ru-RU"/>
        </w:rPr>
        <w:t>Прогноз социально-экономического развития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Прогноз социально-экономического развития поселения разрабатывается на период не менее трех лет.</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Прогноз социально-экономического развития муниципального образования ежегодно разрабатывается в порядке, установленном администрацией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 xml:space="preserve">Статья 10. </w:t>
      </w:r>
      <w:r w:rsidRPr="00DA564C">
        <w:rPr>
          <w:rFonts w:ascii="Times New Roman" w:eastAsia="Times New Roman" w:hAnsi="Times New Roman" w:cs="Times New Roman"/>
          <w:b/>
          <w:sz w:val="24"/>
          <w:szCs w:val="24"/>
          <w:lang w:eastAsia="ru-RU"/>
        </w:rPr>
        <w:t>Долгосрочное бюджетное планирование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администрация поселения приняла решение о его формировании в соответствии с требованиями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11. </w:t>
      </w:r>
      <w:r w:rsidRPr="00DA564C">
        <w:rPr>
          <w:rFonts w:ascii="Times New Roman" w:eastAsia="Times New Roman" w:hAnsi="Times New Roman" w:cs="Times New Roman"/>
          <w:b/>
          <w:sz w:val="24"/>
          <w:szCs w:val="24"/>
          <w:lang w:eastAsia="ru-RU"/>
        </w:rPr>
        <w:t>Среднесрочный финансовый план муниципального образования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1. Под среднесрочным финансовым планом муниципального образования понимается документ, содержащий основные параметры местного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Утвержденный среднесрочный финансовый план муниципального образования должен содержать следующие параметры:</w:t>
      </w:r>
    </w:p>
    <w:p w:rsidR="00F16953" w:rsidRPr="00DA564C" w:rsidRDefault="00F16953" w:rsidP="00F16953">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прогнозируемый общий объем доходов и расходов местного бюджета;</w:t>
      </w:r>
    </w:p>
    <w:p w:rsidR="00F16953" w:rsidRPr="00DA564C" w:rsidRDefault="00F16953" w:rsidP="00F16953">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16953" w:rsidRPr="00DA564C" w:rsidRDefault="00F16953" w:rsidP="00F16953">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распределение в очередном финансовом году и плановом периоде дотации на выравнивание бюджетной обеспеченности поселения;</w:t>
      </w:r>
    </w:p>
    <w:p w:rsidR="00F16953" w:rsidRPr="00DA564C" w:rsidRDefault="00F16953" w:rsidP="00F16953">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F16953" w:rsidRPr="00DA564C" w:rsidRDefault="00F16953" w:rsidP="00F16953">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дефицит (профицит) местного бюджета;</w:t>
      </w:r>
    </w:p>
    <w:p w:rsidR="00F16953" w:rsidRPr="00DA564C" w:rsidRDefault="00F16953" w:rsidP="00F16953">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Администрацией поселения может быть предусмотрено утверждение дополнительных показателей среднесрочного финансового плана муниципального образования.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16953" w:rsidRPr="00DA564C" w:rsidRDefault="00F16953" w:rsidP="00F16953">
      <w:pPr>
        <w:shd w:val="clear" w:color="auto" w:fill="FFFFFF"/>
        <w:spacing w:after="0" w:line="240" w:lineRule="auto"/>
        <w:jc w:val="both"/>
        <w:rPr>
          <w:rFonts w:ascii="Times New Roman" w:eastAsia="Times New Roman" w:hAnsi="Times New Roman" w:cs="Times New Roman"/>
          <w:i/>
          <w:i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12. М</w:t>
      </w:r>
      <w:r w:rsidRPr="00DA564C">
        <w:rPr>
          <w:rFonts w:ascii="Times New Roman" w:eastAsia="Times New Roman" w:hAnsi="Times New Roman" w:cs="Times New Roman"/>
          <w:b/>
          <w:sz w:val="24"/>
          <w:szCs w:val="24"/>
          <w:lang w:eastAsia="ru-RU"/>
        </w:rPr>
        <w:t>униципальные программы</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Муниципальные программы утверждаются администрацией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поселения в устанавливаемом ею порядке.</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DA564C">
        <w:rPr>
          <w:rFonts w:ascii="Times New Roman" w:eastAsia="Times New Roman" w:hAnsi="Times New Roman" w:cs="Times New Roman"/>
          <w:bCs/>
          <w:sz w:val="24"/>
          <w:szCs w:val="24"/>
          <w:shd w:val="clear" w:color="auto" w:fill="FFFFFF"/>
          <w:lang w:eastAsia="ru-RU"/>
        </w:rPr>
        <w:t xml:space="preserve">Администрация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13. </w:t>
      </w:r>
      <w:r w:rsidRPr="00DA564C">
        <w:rPr>
          <w:rFonts w:ascii="Times New Roman" w:eastAsia="Times New Roman" w:hAnsi="Times New Roman" w:cs="Times New Roman"/>
          <w:b/>
          <w:sz w:val="24"/>
          <w:szCs w:val="24"/>
          <w:lang w:eastAsia="ru-RU"/>
        </w:rPr>
        <w:t>Дорожный фонд</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2. Муниципальный дорожный фонд создается решением Думы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(за исключением решения о местном бюджете).</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 абзаце первом настоящего пункта, от:</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DA564C">
        <w:rPr>
          <w:rFonts w:ascii="Times New Roman" w:eastAsia="Times New Roman" w:hAnsi="Times New Roman" w:cs="Times New Roman"/>
          <w:sz w:val="24"/>
          <w:szCs w:val="24"/>
          <w:lang w:eastAsia="ru-RU"/>
        </w:rPr>
        <w:t>инжекторных</w:t>
      </w:r>
      <w:proofErr w:type="spellEnd"/>
      <w:r w:rsidRPr="00DA564C">
        <w:rPr>
          <w:rFonts w:ascii="Times New Roman" w:eastAsia="Times New Roman" w:hAnsi="Times New Roman" w:cs="Times New Roman"/>
          <w:sz w:val="24"/>
          <w:szCs w:val="24"/>
          <w:lang w:eastAsia="ru-RU"/>
        </w:rPr>
        <w:t>) двигателей, производимые на территории Российской Федерации, подлежащих зачислению в местный бюджет;</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14. </w:t>
      </w:r>
      <w:r w:rsidRPr="00DA564C">
        <w:rPr>
          <w:rFonts w:ascii="Times New Roman" w:eastAsia="Times New Roman" w:hAnsi="Times New Roman" w:cs="Times New Roman"/>
          <w:b/>
          <w:sz w:val="24"/>
          <w:szCs w:val="24"/>
          <w:lang w:eastAsia="ru-RU"/>
        </w:rPr>
        <w:t>Прогнозирование доходов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муниципальных правовых актов муниципального образования, устанавливающих неналоговые доходы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15. </w:t>
      </w:r>
      <w:r w:rsidRPr="00DA564C">
        <w:rPr>
          <w:rFonts w:ascii="Times New Roman" w:eastAsia="Times New Roman" w:hAnsi="Times New Roman" w:cs="Times New Roman"/>
          <w:b/>
          <w:sz w:val="24"/>
          <w:szCs w:val="24"/>
          <w:lang w:eastAsia="ru-RU"/>
        </w:rPr>
        <w:t>Планирование бюджетных ассигнований</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16953" w:rsidRPr="00DA564C" w:rsidRDefault="00F16953" w:rsidP="00F16953">
      <w:pPr>
        <w:shd w:val="clear" w:color="auto" w:fill="FFFFFF"/>
        <w:spacing w:after="0" w:line="240" w:lineRule="auto"/>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4.</w:t>
      </w:r>
      <w:r w:rsidRPr="00DA564C">
        <w:rPr>
          <w:rFonts w:ascii="Times New Roman" w:eastAsia="Times New Roman" w:hAnsi="Times New Roman" w:cs="Times New Roman"/>
          <w:color w:val="000000"/>
          <w:sz w:val="24"/>
          <w:szCs w:val="24"/>
          <w:lang w:eastAsia="ru-RU"/>
        </w:rPr>
        <w:t xml:space="preserve">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F16953" w:rsidRPr="00DA564C" w:rsidRDefault="00F16953" w:rsidP="00F16953">
      <w:pPr>
        <w:shd w:val="clear" w:color="auto" w:fill="FFFFFF"/>
        <w:spacing w:after="0" w:line="240" w:lineRule="auto"/>
        <w:jc w:val="both"/>
        <w:rPr>
          <w:rFonts w:ascii="Times New Roman" w:eastAsia="Times New Roman" w:hAnsi="Times New Roman" w:cs="Times New Roman"/>
          <w:i/>
          <w:i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16. </w:t>
      </w:r>
      <w:r w:rsidRPr="00DA564C">
        <w:rPr>
          <w:rFonts w:ascii="Times New Roman" w:eastAsia="Times New Roman" w:hAnsi="Times New Roman" w:cs="Times New Roman"/>
          <w:b/>
          <w:sz w:val="24"/>
          <w:szCs w:val="24"/>
          <w:lang w:eastAsia="ru-RU"/>
        </w:rPr>
        <w:t>Порядок и сроки составления проектов бюджетов</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4. РАССМОТРЕНИЕ И УТВЕРЖДЕНИЕ БЮДЖЕТА</w:t>
      </w:r>
    </w:p>
    <w:p w:rsidR="00F16953" w:rsidRPr="00DA564C" w:rsidRDefault="00F16953" w:rsidP="00F16953">
      <w:pPr>
        <w:shd w:val="clear" w:color="auto" w:fill="FFFFFF"/>
        <w:spacing w:after="0" w:line="240" w:lineRule="auto"/>
        <w:jc w:val="center"/>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17. </w:t>
      </w:r>
      <w:r w:rsidRPr="00DA564C">
        <w:rPr>
          <w:rFonts w:ascii="Times New Roman" w:eastAsia="Times New Roman" w:hAnsi="Times New Roman" w:cs="Times New Roman"/>
          <w:b/>
          <w:sz w:val="24"/>
          <w:szCs w:val="24"/>
          <w:lang w:eastAsia="ru-RU"/>
        </w:rPr>
        <w:t>Общие положения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w:t>
      </w:r>
      <w:r w:rsidRPr="00DA564C">
        <w:rPr>
          <w:rFonts w:ascii="Times New Roman" w:eastAsia="Times New Roman" w:hAnsi="Times New Roman" w:cs="Times New Roman"/>
          <w:sz w:val="24"/>
          <w:szCs w:val="24"/>
          <w:lang w:eastAsia="ru-RU"/>
        </w:rPr>
        <w:lastRenderedPageBreak/>
        <w:t>муниципальными правовыми актами муниципального образования (кроме решений о бюджете).</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i/>
          <w:iCs/>
          <w:sz w:val="24"/>
          <w:szCs w:val="24"/>
          <w:lang w:eastAsia="ru-RU"/>
        </w:rPr>
      </w:pPr>
      <w:r w:rsidRPr="00DA564C">
        <w:rPr>
          <w:rFonts w:ascii="Times New Roman" w:eastAsia="Times New Roman" w:hAnsi="Times New Roman" w:cs="Times New Roman"/>
          <w:sz w:val="24"/>
          <w:szCs w:val="24"/>
          <w:lang w:eastAsia="ru-RU"/>
        </w:rPr>
        <w:t>2</w:t>
      </w:r>
      <w:r w:rsidRPr="00DA564C">
        <w:rPr>
          <w:rFonts w:ascii="Times New Roman" w:eastAsia="Times New Roman" w:hAnsi="Times New Roman" w:cs="Times New Roman"/>
          <w:i/>
          <w:iCs/>
          <w:sz w:val="24"/>
          <w:szCs w:val="24"/>
          <w:lang w:eastAsia="ru-RU"/>
        </w:rPr>
        <w:t xml:space="preserve">. </w:t>
      </w:r>
      <w:r w:rsidRPr="00DA564C">
        <w:rPr>
          <w:rFonts w:ascii="Times New Roman" w:eastAsia="Times New Roman" w:hAnsi="Times New Roman" w:cs="Times New Roman"/>
          <w:iCs/>
          <w:sz w:val="24"/>
          <w:szCs w:val="24"/>
          <w:lang w:eastAsia="ru-RU"/>
        </w:rPr>
        <w:t>Р</w:t>
      </w:r>
      <w:r w:rsidRPr="00DA564C">
        <w:rPr>
          <w:rFonts w:ascii="Times New Roman" w:eastAsia="Times New Roman" w:hAnsi="Times New Roman" w:cs="Times New Roman"/>
          <w:sz w:val="24"/>
          <w:szCs w:val="24"/>
          <w:lang w:eastAsia="ru-RU"/>
        </w:rPr>
        <w:t>ешением о бюджете утверждаются:</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перечень главных администраторов доходов бюджета</w:t>
      </w:r>
      <w:r>
        <w:rPr>
          <w:rFonts w:ascii="Times New Roman" w:eastAsia="Times New Roman" w:hAnsi="Times New Roman" w:cs="Times New Roman"/>
          <w:sz w:val="24"/>
          <w:szCs w:val="24"/>
          <w:lang w:eastAsia="ru-RU"/>
        </w:rPr>
        <w:t xml:space="preserve"> с учетом ст. 160.1 БК РФ</w:t>
      </w:r>
      <w:r w:rsidRPr="00DA564C">
        <w:rPr>
          <w:rFonts w:ascii="Times New Roman" w:eastAsia="Times New Roman" w:hAnsi="Times New Roman" w:cs="Times New Roman"/>
          <w:sz w:val="24"/>
          <w:szCs w:val="24"/>
          <w:lang w:eastAsia="ru-RU"/>
        </w:rPr>
        <w:t>;</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w:t>
      </w:r>
      <w:r>
        <w:rPr>
          <w:rFonts w:ascii="Times New Roman" w:eastAsia="Times New Roman" w:hAnsi="Times New Roman" w:cs="Times New Roman"/>
          <w:sz w:val="24"/>
          <w:szCs w:val="24"/>
          <w:lang w:eastAsia="ru-RU"/>
        </w:rPr>
        <w:t xml:space="preserve"> с учетом ст.160.2 БК РФ</w:t>
      </w:r>
      <w:r w:rsidRPr="00DA564C">
        <w:rPr>
          <w:rFonts w:ascii="Times New Roman" w:eastAsia="Times New Roman" w:hAnsi="Times New Roman" w:cs="Times New Roman"/>
          <w:sz w:val="24"/>
          <w:szCs w:val="24"/>
          <w:lang w:eastAsia="ru-RU"/>
        </w:rPr>
        <w:t>;</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прогнозируемые поступления доходов в бюджет на очередной финансовый год и плановый период; </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распределение бюджетных ассигнований по разделам, подразделам, целевым статьям, группам (подгруппам) видов расходов, классификации расходов бюджета на очередной финансовый год и плановый период;</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ведомственная структура расходов бюджета на очередной финансовый год и плановый период;</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объем межбюджетных трансфертов, получаемых из других бюджетов в очередном финансовом году и плановом периоде;</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источники финансирования дефицита бюджета на очередной финансовый год и плановый период;</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16953" w:rsidRPr="00DA564C" w:rsidRDefault="00F16953" w:rsidP="00F16953">
      <w:pPr>
        <w:numPr>
          <w:ilvl w:val="0"/>
          <w:numId w:val="8"/>
        </w:numPr>
        <w:shd w:val="clear" w:color="auto" w:fill="FFFFFF"/>
        <w:spacing w:after="0" w:line="240" w:lineRule="auto"/>
        <w:ind w:left="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иные показатели местного бюджета, установленные Бюджетным Кодексом, муниципальными правовыми актами муниципального образования.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16953" w:rsidRPr="00DA564C" w:rsidRDefault="00F16953" w:rsidP="00F16953">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18. </w:t>
      </w:r>
      <w:r w:rsidRPr="00DA564C">
        <w:rPr>
          <w:rFonts w:ascii="Times New Roman" w:eastAsia="Times New Roman" w:hAnsi="Times New Roman" w:cs="Times New Roman"/>
          <w:b/>
          <w:sz w:val="24"/>
          <w:szCs w:val="24"/>
          <w:lang w:eastAsia="ru-RU"/>
        </w:rPr>
        <w:t>Документы и материалы, представляемые одновременно с проектом бюджета</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Одновременно с проектом решения о бюджете в Думу поселения представляются:</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предварительные итоги социально-экономического развития территории Новотельбинского сельского поселения за истекший период текущего финансового года и ожидаемые итоги социально-экономического развития территории Новотельбинского 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sz w:val="24"/>
          <w:szCs w:val="24"/>
          <w:lang w:eastAsia="ru-RU"/>
        </w:rPr>
        <w:t xml:space="preserve"> за текущий финансовый год;</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 социально-экономического развития муниципального образования;</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пояснительная записка к проекту бюджета;</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оценка ожидаемого исполнения бюджета на текущий финансовый год;</w:t>
      </w:r>
    </w:p>
    <w:p w:rsidR="00F16953" w:rsidRPr="00DA564C" w:rsidRDefault="00F16953" w:rsidP="00F16953">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реестры источников доходов бюджета Новотельбинского сельского поселения;</w:t>
      </w:r>
    </w:p>
    <w:p w:rsidR="00F16953" w:rsidRPr="00DA564C" w:rsidRDefault="00F16953" w:rsidP="00F16953">
      <w:pPr>
        <w:numPr>
          <w:ilvl w:val="0"/>
          <w:numId w:val="9"/>
        </w:numPr>
        <w:spacing w:after="0" w:line="240" w:lineRule="auto"/>
        <w:ind w:firstLine="709"/>
        <w:contextualSpacing/>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иные документы и материалы.</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утверждения решением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 (проекты изменений в указанные паспорта).»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 xml:space="preserve">Статья 19. </w:t>
      </w:r>
      <w:r w:rsidRPr="00DA564C">
        <w:rPr>
          <w:rFonts w:ascii="Times New Roman" w:eastAsia="Times New Roman" w:hAnsi="Times New Roman" w:cs="Times New Roman"/>
          <w:b/>
          <w:sz w:val="24"/>
          <w:szCs w:val="24"/>
          <w:lang w:eastAsia="ru-RU"/>
        </w:rPr>
        <w:t>Внесение проекта решения о бюджете на рассмотрение Думы поселения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Глава поселения вносит на рассмотрение Думы поселения проект решения о бюджете поселения не позднее 15 ноября текущего года.</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20. </w:t>
      </w:r>
      <w:r w:rsidRPr="00DA564C">
        <w:rPr>
          <w:rFonts w:ascii="Times New Roman" w:eastAsia="Times New Roman" w:hAnsi="Times New Roman" w:cs="Times New Roman"/>
          <w:b/>
          <w:sz w:val="24"/>
          <w:szCs w:val="24"/>
          <w:lang w:eastAsia="ru-RU"/>
        </w:rPr>
        <w:t>Порядок рассмотрения и утверждения проекта решения о бюджете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w:t>
      </w:r>
      <w:r w:rsidRPr="00DA564C">
        <w:rPr>
          <w:rFonts w:ascii="Times New Roman" w:eastAsia="Times New Roman" w:hAnsi="Times New Roman" w:cs="Times New Roman"/>
          <w:sz w:val="24"/>
          <w:szCs w:val="24"/>
          <w:lang w:eastAsia="ru-RU"/>
        </w:rPr>
        <w:lastRenderedPageBreak/>
        <w:t>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поселения.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 Решение о бюджете поселения вступает в силу с 1 января очередного финансового года.</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7. Принятое Думой поселения решение о бюджете поселения подлежит официальному опубликованию.</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F16953" w:rsidRPr="00DA564C" w:rsidRDefault="00F16953" w:rsidP="00F16953">
      <w:pPr>
        <w:spacing w:after="0" w:line="240" w:lineRule="auto"/>
        <w:ind w:firstLine="709"/>
        <w:jc w:val="both"/>
        <w:rPr>
          <w:rFonts w:ascii="Times New Roman" w:eastAsia="Times New Roman" w:hAnsi="Times New Roman" w:cs="Times New Roman"/>
          <w:b/>
          <w:bCs/>
          <w:sz w:val="24"/>
          <w:szCs w:val="24"/>
          <w:lang w:eastAsia="ru-RU"/>
        </w:rPr>
      </w:pPr>
    </w:p>
    <w:p w:rsidR="00F16953" w:rsidRPr="00DA564C" w:rsidRDefault="00F16953" w:rsidP="00F16953">
      <w:pPr>
        <w:spacing w:after="0" w:line="240" w:lineRule="auto"/>
        <w:ind w:firstLine="709"/>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5. ИСПОЛНЕНИЕ БЮДЖЕТА</w:t>
      </w:r>
    </w:p>
    <w:p w:rsidR="00F16953" w:rsidRPr="00DA564C" w:rsidRDefault="00F16953" w:rsidP="00F16953">
      <w:pPr>
        <w:spacing w:after="0" w:line="240" w:lineRule="auto"/>
        <w:ind w:firstLine="709"/>
        <w:jc w:val="center"/>
        <w:rPr>
          <w:rFonts w:ascii="Times New Roman" w:eastAsia="Times New Roman" w:hAnsi="Times New Roman" w:cs="Times New Roman"/>
          <w:b/>
          <w:bCs/>
          <w:sz w:val="24"/>
          <w:szCs w:val="24"/>
          <w:lang w:eastAsia="ru-RU"/>
        </w:rPr>
      </w:pPr>
    </w:p>
    <w:p w:rsidR="00F16953" w:rsidRPr="00DA564C" w:rsidRDefault="00F16953" w:rsidP="00F16953">
      <w:pPr>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 xml:space="preserve">Статья 21. </w:t>
      </w:r>
      <w:r w:rsidRPr="00DA564C">
        <w:rPr>
          <w:rFonts w:ascii="Times New Roman" w:eastAsia="Times New Roman" w:hAnsi="Times New Roman" w:cs="Times New Roman"/>
          <w:b/>
          <w:sz w:val="24"/>
          <w:szCs w:val="24"/>
          <w:lang w:eastAsia="ru-RU"/>
        </w:rPr>
        <w:t>Основы исполнения бюджета</w:t>
      </w:r>
    </w:p>
    <w:p w:rsidR="00F16953" w:rsidRPr="00DA564C" w:rsidRDefault="00F16953" w:rsidP="00F16953">
      <w:pPr>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местного бюджета обеспечивается администрацией поселения.</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бюджета организуется на основе сводной бюджетной росписи и кассового плана.</w:t>
      </w:r>
    </w:p>
    <w:p w:rsidR="00F16953" w:rsidRPr="0062009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 исполняется на основе единства кассы и подведомственности расходов.</w:t>
      </w:r>
    </w:p>
    <w:p w:rsidR="00F16953" w:rsidRPr="007B367C" w:rsidRDefault="00F16953" w:rsidP="00F16953">
      <w:pPr>
        <w:pStyle w:val="s1"/>
        <w:shd w:val="clear" w:color="auto" w:fill="FFFFFF"/>
        <w:spacing w:before="0" w:beforeAutospacing="0" w:after="0" w:afterAutospacing="0"/>
        <w:ind w:firstLine="709"/>
        <w:jc w:val="both"/>
        <w:rPr>
          <w:bCs/>
          <w:color w:val="000000"/>
          <w:shd w:val="clear" w:color="auto" w:fill="FFFFFF"/>
        </w:rPr>
      </w:pPr>
      <w:r>
        <w:t xml:space="preserve">Казначейское обслуживание исполнения бюджетов бюджетной системы осуществляется </w:t>
      </w:r>
      <w:r w:rsidRPr="007B367C">
        <w:rPr>
          <w:bCs/>
          <w:color w:val="000000"/>
          <w:shd w:val="clear" w:color="auto" w:fill="FFFFFF"/>
        </w:rPr>
        <w:t>Управлением Федерального казначейства по Иркутской области в Куйтунском районе.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22. </w:t>
      </w:r>
      <w:r w:rsidRPr="00DA564C">
        <w:rPr>
          <w:rFonts w:ascii="Times New Roman" w:eastAsia="Times New Roman" w:hAnsi="Times New Roman" w:cs="Times New Roman"/>
          <w:b/>
          <w:sz w:val="24"/>
          <w:szCs w:val="24"/>
          <w:lang w:eastAsia="ru-RU"/>
        </w:rPr>
        <w:t>Исполнение бюджетов по доходам</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бюджетов по доходам предусматривает:</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решением о бюджете и иными муниципальными правовыми актами, принятыми в соответствии с положениями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зачет излишне уплаченных или излишне взысканных сумм в соответствии с законодательством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23. </w:t>
      </w:r>
      <w:r w:rsidRPr="00DA564C">
        <w:rPr>
          <w:rFonts w:ascii="Times New Roman" w:eastAsia="Times New Roman" w:hAnsi="Times New Roman" w:cs="Times New Roman"/>
          <w:b/>
          <w:sz w:val="24"/>
          <w:szCs w:val="24"/>
          <w:lang w:eastAsia="ru-RU"/>
        </w:rPr>
        <w:t>Исполнение бюджета по расходам</w:t>
      </w: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1.Исполнение бюджета по расходам осуществляется в порядке, установленном финансовым органом </w:t>
      </w:r>
      <w:r w:rsidRPr="00DA564C">
        <w:rPr>
          <w:rFonts w:ascii="Times New Roman" w:eastAsia="Times New Roman" w:hAnsi="Times New Roman" w:cs="Times New Roman"/>
          <w:color w:val="000000"/>
          <w:sz w:val="24"/>
          <w:szCs w:val="24"/>
          <w:lang w:eastAsia="ru-RU"/>
        </w:rPr>
        <w:t>Новотельбинского сельского</w:t>
      </w:r>
      <w:r w:rsidRPr="00DA564C">
        <w:rPr>
          <w:rFonts w:ascii="Times New Roman" w:eastAsia="Times New Roman" w:hAnsi="Times New Roman" w:cs="Times New Roman"/>
          <w:sz w:val="24"/>
          <w:szCs w:val="24"/>
          <w:lang w:eastAsia="ru-RU"/>
        </w:rPr>
        <w:t xml:space="preserve"> муниципального образования с соблюдением требования Бюджетного кодекса Российской Федерации.</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2.Исполнение бюджета по расходам предусматривает:</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принятие и учет бюджетных и денежных обязательств;</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подтверждение денежных обязательств;</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санкционирование оплаты денежных обязательств;</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подтверждение исполнения денежных обязательств.</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3.Получатель бюджетных средств принимает бюджетные обязательства в пределах, доведенных до него лимитов бюджетных обязательств. </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color w:val="000000"/>
          <w:sz w:val="24"/>
          <w:szCs w:val="24"/>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color w:val="000000"/>
          <w:sz w:val="24"/>
          <w:szCs w:val="24"/>
          <w:lang w:eastAsia="ru-RU"/>
        </w:rPr>
        <w:t xml:space="preserve">4.Получатель бюджетных средств подтверждает обязанность оплатить за счет средств бюджета денежные обязательства в соответствии с </w:t>
      </w:r>
      <w:r w:rsidRPr="00DA564C">
        <w:rPr>
          <w:rFonts w:ascii="Times New Roman" w:eastAsia="Times New Roman" w:hAnsi="Times New Roman" w:cs="Times New Roman"/>
          <w:iCs/>
          <w:sz w:val="24"/>
          <w:szCs w:val="24"/>
          <w:lang w:eastAsia="ru-RU"/>
        </w:rPr>
        <w:t xml:space="preserve">распоряжениями о совершении казначейских платежей (далее - распоряжение) </w:t>
      </w:r>
      <w:r w:rsidRPr="00DA564C">
        <w:rPr>
          <w:rFonts w:ascii="Times New Roman" w:eastAsia="Times New Roman" w:hAnsi="Times New Roman" w:cs="Times New Roman"/>
          <w:color w:val="000000"/>
          <w:sz w:val="24"/>
          <w:szCs w:val="24"/>
          <w:lang w:eastAsia="ru-RU"/>
        </w:rPr>
        <w:t xml:space="preserve">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Pr="00DA564C">
        <w:rPr>
          <w:rFonts w:ascii="Times New Roman" w:eastAsia="Times New Roman" w:hAnsi="Times New Roman" w:cs="Times New Roman"/>
          <w:iCs/>
          <w:sz w:val="24"/>
          <w:szCs w:val="24"/>
          <w:lang w:eastAsia="ru-RU"/>
        </w:rPr>
        <w:t>распоряжениями</w:t>
      </w:r>
      <w:r w:rsidRPr="00DA564C">
        <w:rPr>
          <w:rFonts w:ascii="Times New Roman" w:eastAsia="Times New Roman" w:hAnsi="Times New Roman" w:cs="Times New Roman"/>
          <w:color w:val="000000"/>
          <w:sz w:val="24"/>
          <w:szCs w:val="24"/>
          <w:lang w:eastAsia="ru-RU"/>
        </w:rPr>
        <w:t>.</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6.Подтверждение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24. </w:t>
      </w:r>
      <w:r w:rsidRPr="00DA564C">
        <w:rPr>
          <w:rFonts w:ascii="Times New Roman" w:eastAsia="Times New Roman" w:hAnsi="Times New Roman" w:cs="Times New Roman"/>
          <w:b/>
          <w:sz w:val="24"/>
          <w:szCs w:val="24"/>
          <w:lang w:eastAsia="ru-RU"/>
        </w:rPr>
        <w:t>Исполнение бюджета по источникам финансирования дефицита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b/>
          <w:bCs/>
          <w:i/>
          <w:iCs/>
          <w:sz w:val="24"/>
          <w:szCs w:val="24"/>
          <w:lang w:eastAsia="ru-RU"/>
        </w:rPr>
      </w:pPr>
      <w:r w:rsidRPr="00DA564C">
        <w:rPr>
          <w:rFonts w:ascii="Times New Roman" w:eastAsia="Times New Roman" w:hAnsi="Times New Roman" w:cs="Times New Roman"/>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 </w:t>
      </w:r>
    </w:p>
    <w:p w:rsidR="00F16953" w:rsidRPr="00DA564C" w:rsidRDefault="00F16953" w:rsidP="00F16953">
      <w:pPr>
        <w:shd w:val="clear" w:color="auto" w:fill="FFFFFF"/>
        <w:spacing w:after="0" w:line="240" w:lineRule="auto"/>
        <w:jc w:val="both"/>
        <w:rPr>
          <w:rFonts w:ascii="Times New Roman" w:eastAsia="Times New Roman" w:hAnsi="Times New Roman" w:cs="Times New Roman"/>
          <w:i/>
          <w:i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25. </w:t>
      </w:r>
      <w:r w:rsidRPr="00DA564C">
        <w:rPr>
          <w:rFonts w:ascii="Times New Roman" w:eastAsia="Times New Roman" w:hAnsi="Times New Roman" w:cs="Times New Roman"/>
          <w:b/>
          <w:sz w:val="24"/>
          <w:szCs w:val="24"/>
          <w:lang w:eastAsia="ru-RU"/>
        </w:rPr>
        <w:t>Сводная бюджетная роспись</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соответствующим финансовым органом.</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Главой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Утвержденные показатели сводной бюджетной росписи должны соответствовать решению о бюджете.</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В сводную бюджетную роспись могут быть внесены изменения в соответствии с решениями Главы поселения без внесения изменений в решение о бюджете в случаях, предусмотренных Бюджетным Кодексом.</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16953" w:rsidRPr="00DA564C" w:rsidRDefault="00F16953" w:rsidP="00F16953">
      <w:pPr>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sz w:val="24"/>
          <w:szCs w:val="24"/>
          <w:lang w:eastAsia="ru-RU"/>
        </w:rPr>
        <w:t xml:space="preserve">3. </w:t>
      </w:r>
      <w:r w:rsidRPr="00DA564C">
        <w:rPr>
          <w:rFonts w:ascii="Times New Roman" w:eastAsia="Times New Roman" w:hAnsi="Times New Roman" w:cs="Times New Roman"/>
          <w:bCs/>
          <w:sz w:val="24"/>
          <w:szCs w:val="24"/>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разделам, подразделам,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целевым статьям, группам (группам и подгруппам)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видов расходов</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6. </w:t>
      </w:r>
      <w:r w:rsidRPr="00DA564C">
        <w:rPr>
          <w:rFonts w:ascii="Times New Roman" w:eastAsia="Times New Roman" w:hAnsi="Times New Roman" w:cs="Times New Roman"/>
          <w:bCs/>
          <w:sz w:val="24"/>
          <w:szCs w:val="24"/>
          <w:lang w:eastAsia="ru-RU"/>
        </w:rPr>
        <w:t>М</w:t>
      </w:r>
      <w:r w:rsidRPr="00DA564C">
        <w:rPr>
          <w:rFonts w:ascii="Times New Roman" w:eastAsia="Times New Roman" w:hAnsi="Times New Roman" w:cs="Times New Roman"/>
          <w:bCs/>
          <w:sz w:val="24"/>
          <w:szCs w:val="24"/>
          <w:shd w:val="clear" w:color="auto" w:fill="FFFFFF"/>
          <w:lang w:eastAsia="ru-RU"/>
        </w:rPr>
        <w:t xml:space="preserve">униципальными правовыми актами администрации Новотельбинского муниципального образования, регулирующими бюджетные правоотношения (за исключением Решения Думы Новотельбинского </w:t>
      </w:r>
      <w:r w:rsidRPr="00DA564C">
        <w:rPr>
          <w:rFonts w:ascii="Times New Roman" w:eastAsia="Times New Roman" w:hAnsi="Times New Roman" w:cs="Times New Roman"/>
          <w:sz w:val="24"/>
          <w:szCs w:val="24"/>
          <w:lang w:eastAsia="ru-RU"/>
        </w:rPr>
        <w:t xml:space="preserve">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 xml:space="preserve">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Новотельбинского </w:t>
      </w:r>
      <w:r w:rsidRPr="00DA564C">
        <w:rPr>
          <w:rFonts w:ascii="Times New Roman" w:eastAsia="Times New Roman" w:hAnsi="Times New Roman" w:cs="Times New Roman"/>
          <w:sz w:val="24"/>
          <w:szCs w:val="24"/>
          <w:lang w:eastAsia="ru-RU"/>
        </w:rPr>
        <w:t xml:space="preserve">сельского </w:t>
      </w:r>
      <w:r w:rsidRPr="00DA564C">
        <w:rPr>
          <w:rFonts w:ascii="Times New Roman" w:eastAsia="Times New Roman" w:hAnsi="Times New Roman" w:cs="Times New Roman"/>
          <w:color w:val="000000"/>
          <w:spacing w:val="4"/>
          <w:sz w:val="21"/>
          <w:szCs w:val="21"/>
          <w:shd w:val="clear" w:color="auto" w:fill="FFFFFF"/>
          <w:lang w:eastAsia="ru-RU"/>
        </w:rPr>
        <w:t>поселения Куйтунского района Иркутской области</w:t>
      </w:r>
      <w:r w:rsidRPr="00DA564C">
        <w:rPr>
          <w:rFonts w:ascii="Times New Roman" w:eastAsia="Times New Roman" w:hAnsi="Times New Roman" w:cs="Times New Roman"/>
          <w:bCs/>
          <w:sz w:val="24"/>
          <w:szCs w:val="24"/>
          <w:shd w:val="clear" w:color="auto" w:fill="FFFFFF"/>
          <w:lang w:eastAsia="ru-RU"/>
        </w:rPr>
        <w:t xml:space="preserve"> и (или) могут предусматриваться положения об установлении указанных дополнительных оснований в решении о бюджете.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26. </w:t>
      </w:r>
      <w:r w:rsidRPr="00DA564C">
        <w:rPr>
          <w:rFonts w:ascii="Times New Roman" w:eastAsia="Times New Roman" w:hAnsi="Times New Roman" w:cs="Times New Roman"/>
          <w:b/>
          <w:sz w:val="24"/>
          <w:szCs w:val="24"/>
          <w:lang w:eastAsia="ru-RU"/>
        </w:rPr>
        <w:t>Кассовый план</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Под кассовым планом понимается прогноз кассовых поступлений в бюджет и кассовых выплат из бюджета в текущем финансовом году.</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Составление и ведение кассового плана осуществляется финансовым органом.</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27. </w:t>
      </w:r>
      <w:r w:rsidRPr="00DA564C">
        <w:rPr>
          <w:rFonts w:ascii="Times New Roman" w:eastAsia="Times New Roman" w:hAnsi="Times New Roman" w:cs="Times New Roman"/>
          <w:b/>
          <w:sz w:val="24"/>
          <w:szCs w:val="24"/>
          <w:lang w:eastAsia="ru-RU"/>
        </w:rPr>
        <w:t>Бюджетная роспись</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bCs/>
          <w:sz w:val="24"/>
          <w:szCs w:val="24"/>
          <w:shd w:val="clear" w:color="auto" w:fill="FFFFFF"/>
          <w:lang w:eastAsia="ru-RU"/>
        </w:rPr>
      </w:pPr>
      <w:r w:rsidRPr="00DA564C">
        <w:rPr>
          <w:rFonts w:ascii="Times New Roman" w:eastAsia="Times New Roman" w:hAnsi="Times New Roman" w:cs="Times New Roman"/>
          <w:bCs/>
          <w:sz w:val="24"/>
          <w:szCs w:val="24"/>
          <w:shd w:val="clear" w:color="auto" w:fill="FFFFFF"/>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статьями 190</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shd w:val="clear" w:color="auto" w:fill="FFFFFF"/>
          <w:lang w:eastAsia="ru-RU"/>
        </w:rPr>
        <w:t>и</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191</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shd w:val="clear" w:color="auto" w:fill="FFFFFF"/>
          <w:lang w:eastAsia="ru-RU"/>
        </w:rPr>
        <w:t>Бюджетного Кодекса РФ.</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 </w:t>
      </w:r>
      <w:r w:rsidRPr="00DA564C">
        <w:rPr>
          <w:rFonts w:ascii="Times New Roman" w:eastAsia="Times New Roman" w:hAnsi="Times New Roman" w:cs="Times New Roman"/>
          <w:bCs/>
          <w:sz w:val="24"/>
          <w:szCs w:val="24"/>
          <w:shd w:val="clear" w:color="auto" w:fill="FFFFFF"/>
          <w:lang w:eastAsia="ru-RU"/>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28. </w:t>
      </w:r>
      <w:r w:rsidRPr="00DA564C">
        <w:rPr>
          <w:rFonts w:ascii="Times New Roman" w:eastAsia="Times New Roman" w:hAnsi="Times New Roman" w:cs="Times New Roman"/>
          <w:b/>
          <w:sz w:val="24"/>
          <w:szCs w:val="24"/>
          <w:lang w:eastAsia="ru-RU"/>
        </w:rPr>
        <w:t>Бюджетная смета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администрацией поселения, в соответствии с общими требованиями, установленными Министерством финансов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shd w:val="clear" w:color="auto" w:fill="FFFFFF"/>
          <w:lang w:eastAsia="ru-RU"/>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29. </w:t>
      </w:r>
      <w:r w:rsidRPr="00DA564C">
        <w:rPr>
          <w:rFonts w:ascii="Times New Roman" w:eastAsia="Times New Roman" w:hAnsi="Times New Roman" w:cs="Times New Roman"/>
          <w:b/>
          <w:sz w:val="24"/>
          <w:szCs w:val="24"/>
          <w:lang w:eastAsia="ru-RU"/>
        </w:rPr>
        <w:t>Лицевые счета для учета операций по исполнению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30. </w:t>
      </w:r>
      <w:r w:rsidRPr="00DA564C">
        <w:rPr>
          <w:rFonts w:ascii="Times New Roman" w:eastAsia="Times New Roman" w:hAnsi="Times New Roman" w:cs="Times New Roman"/>
          <w:b/>
          <w:sz w:val="24"/>
          <w:szCs w:val="24"/>
          <w:lang w:eastAsia="ru-RU"/>
        </w:rPr>
        <w:t>Предельные объемы финансирования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31. </w:t>
      </w:r>
      <w:r w:rsidRPr="00DA564C">
        <w:rPr>
          <w:rFonts w:ascii="Times New Roman" w:eastAsia="Times New Roman" w:hAnsi="Times New Roman" w:cs="Times New Roman"/>
          <w:b/>
          <w:sz w:val="24"/>
          <w:szCs w:val="24"/>
          <w:lang w:eastAsia="ru-RU"/>
        </w:rPr>
        <w:t>Использование доходов, фактически полученных при исполнении бюджета сверх утвержденных решением о бюджете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i/>
          <w:iCs/>
          <w:sz w:val="24"/>
          <w:szCs w:val="24"/>
          <w:lang w:eastAsia="ru-RU"/>
        </w:rPr>
      </w:pPr>
      <w:r w:rsidRPr="00DA564C">
        <w:rPr>
          <w:rFonts w:ascii="Times New Roman" w:eastAsia="Times New Roman" w:hAnsi="Times New Roman" w:cs="Times New Roman"/>
          <w:sz w:val="24"/>
          <w:szCs w:val="24"/>
          <w:lang w:eastAsia="ru-RU"/>
        </w:rPr>
        <w:t>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32. </w:t>
      </w:r>
      <w:r w:rsidRPr="00DA564C">
        <w:rPr>
          <w:rFonts w:ascii="Times New Roman" w:eastAsia="Times New Roman" w:hAnsi="Times New Roman" w:cs="Times New Roman"/>
          <w:b/>
          <w:sz w:val="24"/>
          <w:szCs w:val="24"/>
          <w:lang w:eastAsia="ru-RU"/>
        </w:rPr>
        <w:t>Размещение бюджетных средств на банковских депозитах, передача бюджетных средств в доверительное управление</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w:t>
      </w:r>
      <w:r w:rsidRPr="00DA564C">
        <w:rPr>
          <w:rFonts w:ascii="Times New Roman" w:eastAsia="Times New Roman" w:hAnsi="Times New Roman" w:cs="Times New Roman"/>
          <w:sz w:val="24"/>
          <w:szCs w:val="24"/>
          <w:lang w:eastAsia="ru-RU"/>
        </w:rPr>
        <w:lastRenderedPageBreak/>
        <w:t>управление не допускаются, за исключением случаев, предусмотренных Бюджетным Кодексом.</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33. </w:t>
      </w:r>
      <w:r w:rsidRPr="00DA564C">
        <w:rPr>
          <w:rFonts w:ascii="Times New Roman" w:eastAsia="Times New Roman" w:hAnsi="Times New Roman" w:cs="Times New Roman"/>
          <w:b/>
          <w:sz w:val="24"/>
          <w:szCs w:val="24"/>
          <w:lang w:eastAsia="ru-RU"/>
        </w:rPr>
        <w:t>Завершение текущего финансового года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операций, указанных в пункте 2 статьи 242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Завершение операций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 межбюджетных трансфертов.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 общих требований, установленных Министерством финансов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w:t>
      </w:r>
      <w:r w:rsidRPr="00DA564C">
        <w:rPr>
          <w:rFonts w:ascii="Times New Roman" w:eastAsia="Times New Roman" w:hAnsi="Times New Roman" w:cs="Times New Roman"/>
          <w:sz w:val="24"/>
          <w:szCs w:val="24"/>
          <w:lang w:eastAsia="ru-RU"/>
        </w:rPr>
        <w:lastRenderedPageBreak/>
        <w:t>для осуществления их деятельности в нерабочие праздничные дни в Российской Федерации в январе очередного финансового года.</w:t>
      </w:r>
    </w:p>
    <w:p w:rsidR="00F16953" w:rsidRPr="00DA564C" w:rsidRDefault="00F16953" w:rsidP="00F16953">
      <w:pPr>
        <w:spacing w:after="0" w:line="240" w:lineRule="auto"/>
        <w:ind w:firstLine="709"/>
        <w:jc w:val="both"/>
        <w:rPr>
          <w:rFonts w:ascii="Times New Roman" w:eastAsia="Times New Roman" w:hAnsi="Times New Roman" w:cs="Times New Roman"/>
          <w:b/>
          <w:bCs/>
          <w:sz w:val="24"/>
          <w:szCs w:val="24"/>
          <w:lang w:eastAsia="ru-RU"/>
        </w:rPr>
      </w:pPr>
    </w:p>
    <w:p w:rsidR="00F16953" w:rsidRPr="00DA564C" w:rsidRDefault="00F16953" w:rsidP="00F16953">
      <w:pPr>
        <w:spacing w:after="0" w:line="240" w:lineRule="auto"/>
        <w:ind w:firstLine="709"/>
        <w:jc w:val="both"/>
        <w:rPr>
          <w:rFonts w:ascii="Times New Roman" w:eastAsia="Times New Roman" w:hAnsi="Times New Roman" w:cs="Times New Roman"/>
          <w:b/>
          <w:bCs/>
          <w:sz w:val="24"/>
          <w:szCs w:val="24"/>
          <w:lang w:eastAsia="ru-RU"/>
        </w:rPr>
      </w:pPr>
    </w:p>
    <w:p w:rsidR="00F16953" w:rsidRPr="00DA564C" w:rsidRDefault="00F16953" w:rsidP="00F16953">
      <w:pPr>
        <w:spacing w:after="0" w:line="240" w:lineRule="auto"/>
        <w:ind w:firstLine="709"/>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6. СОСТАВЛЕНИЕ, ВНЕШНЯЯ ПРОВЕРКА, РАССМОТРЕНИЕ И УТВЕРЖДЕНИЕ БЮДЖЕТНОЙ ОТЧЕТНОСТИ</w:t>
      </w:r>
    </w:p>
    <w:p w:rsidR="00F16953" w:rsidRPr="00DA564C" w:rsidRDefault="00F16953" w:rsidP="00F16953">
      <w:pPr>
        <w:spacing w:after="0" w:line="240" w:lineRule="auto"/>
        <w:ind w:firstLine="709"/>
        <w:jc w:val="center"/>
        <w:rPr>
          <w:rFonts w:ascii="Times New Roman" w:eastAsia="Times New Roman" w:hAnsi="Times New Roman" w:cs="Times New Roman"/>
          <w:b/>
          <w:bCs/>
          <w:sz w:val="24"/>
          <w:szCs w:val="24"/>
          <w:lang w:eastAsia="ru-RU"/>
        </w:rPr>
      </w:pPr>
    </w:p>
    <w:p w:rsidR="00F16953" w:rsidRPr="00DA564C" w:rsidRDefault="00F16953" w:rsidP="00F16953">
      <w:pPr>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34. </w:t>
      </w:r>
      <w:r w:rsidRPr="00DA564C">
        <w:rPr>
          <w:rFonts w:ascii="Times New Roman" w:eastAsia="Times New Roman" w:hAnsi="Times New Roman" w:cs="Times New Roman"/>
          <w:b/>
          <w:sz w:val="24"/>
          <w:szCs w:val="24"/>
          <w:lang w:eastAsia="ru-RU"/>
        </w:rPr>
        <w:t>Основы бюджетного учета и бюджетной отчетности</w:t>
      </w:r>
    </w:p>
    <w:p w:rsidR="00F16953" w:rsidRPr="00DA564C" w:rsidRDefault="00F16953" w:rsidP="00F16953">
      <w:pPr>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Бюджетный учет осуществляется в соответствии с планом счетов, включающим в себя бюджетную классификацию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Бюджетная отчетность включает:</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отчет об исполнении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баланс исполнения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отчет о финансовых результатах деятельности;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отчет о движении денежных средств;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пояснительную записку.</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bCs/>
          <w:sz w:val="24"/>
          <w:szCs w:val="24"/>
          <w:shd w:val="clear" w:color="auto" w:fill="FFFFFF"/>
          <w:lang w:eastAsia="ru-RU"/>
        </w:rPr>
      </w:pPr>
      <w:r w:rsidRPr="00DA564C">
        <w:rPr>
          <w:rFonts w:ascii="Times New Roman" w:eastAsia="Times New Roman" w:hAnsi="Times New Roman" w:cs="Times New Roman"/>
          <w:bCs/>
          <w:sz w:val="24"/>
          <w:szCs w:val="24"/>
          <w:shd w:val="clear" w:color="auto" w:fill="FFFFFF"/>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35. </w:t>
      </w:r>
      <w:r w:rsidRPr="00DA564C">
        <w:rPr>
          <w:rFonts w:ascii="Times New Roman" w:eastAsia="Times New Roman" w:hAnsi="Times New Roman" w:cs="Times New Roman"/>
          <w:b/>
          <w:sz w:val="24"/>
          <w:szCs w:val="24"/>
          <w:lang w:eastAsia="ru-RU"/>
        </w:rPr>
        <w:t>Составление бюджетной отчетности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Бюджетная отчетность муниципального образования является годовой. Отчет об исполнении бюджета является ежеквартальным.</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Думу поселения и в контрольно-счетную палату муниципального образования Куйтунский район для проверки.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Годовые отчеты об исполнении бюджета поселения подлежат утверждению решением Думы поселения.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 </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36. </w:t>
      </w:r>
      <w:r w:rsidRPr="00DA564C">
        <w:rPr>
          <w:rFonts w:ascii="Times New Roman" w:eastAsia="Times New Roman" w:hAnsi="Times New Roman" w:cs="Times New Roman"/>
          <w:b/>
          <w:sz w:val="24"/>
          <w:szCs w:val="24"/>
          <w:lang w:eastAsia="ru-RU"/>
        </w:rPr>
        <w:t>Внешняя проверка годового отчета об исполнении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37. </w:t>
      </w:r>
      <w:r w:rsidRPr="00DA564C">
        <w:rPr>
          <w:rFonts w:ascii="Times New Roman" w:eastAsia="Times New Roman" w:hAnsi="Times New Roman" w:cs="Times New Roman"/>
          <w:b/>
          <w:sz w:val="24"/>
          <w:szCs w:val="24"/>
          <w:lang w:eastAsia="ru-RU"/>
        </w:rPr>
        <w:t>Представление, рассмотрение и утверждение годового отчета об исполнении бюджета Думой поселения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ru-RU"/>
        </w:rPr>
      </w:pPr>
      <w:r w:rsidRPr="00DA564C">
        <w:rPr>
          <w:rFonts w:ascii="Times New Roman" w:eastAsia="Times New Roman" w:hAnsi="Times New Roman" w:cs="Times New Roman"/>
          <w:sz w:val="24"/>
          <w:szCs w:val="24"/>
          <w:lang w:eastAsia="ru-RU"/>
        </w:rPr>
        <w:t xml:space="preserve">2. </w:t>
      </w:r>
      <w:r w:rsidRPr="00DA564C">
        <w:rPr>
          <w:rFonts w:ascii="Times New Roman" w:eastAsia="Times New Roman" w:hAnsi="Times New Roman" w:cs="Times New Roman"/>
          <w:sz w:val="24"/>
          <w:szCs w:val="24"/>
          <w:shd w:val="clear" w:color="auto" w:fill="FFFFFF"/>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6953" w:rsidRPr="00DA564C" w:rsidRDefault="00F16953" w:rsidP="00F16953">
      <w:pPr>
        <w:numPr>
          <w:ilvl w:val="0"/>
          <w:numId w:val="1"/>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Годовой отчет об исполнении бюджета представляется в Думу поселения не позднее 1 мая текущего года.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lastRenderedPageBreak/>
        <w:t>Статья 38. </w:t>
      </w:r>
      <w:r w:rsidRPr="00DA564C">
        <w:rPr>
          <w:rFonts w:ascii="Times New Roman" w:eastAsia="Times New Roman" w:hAnsi="Times New Roman" w:cs="Times New Roman"/>
          <w:b/>
          <w:sz w:val="24"/>
          <w:szCs w:val="24"/>
          <w:lang w:eastAsia="ru-RU"/>
        </w:rPr>
        <w:t>Решение об исполнении бюджета</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доходов бюджета по кодам классификации доходов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расходов бюджета по разделам и подразделам классификации расходов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F16953" w:rsidRPr="00DA564C" w:rsidRDefault="00F16953" w:rsidP="00F16953">
      <w:pPr>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pacing w:after="0" w:line="240" w:lineRule="auto"/>
        <w:jc w:val="center"/>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Раздел 7. МУНИЦИПАЛЬНЫЙ ФИНАНСОВЫЙ КОНТРОЛЬ</w:t>
      </w:r>
    </w:p>
    <w:p w:rsidR="00F16953" w:rsidRPr="00DA564C" w:rsidRDefault="00F16953" w:rsidP="00F16953">
      <w:pPr>
        <w:spacing w:after="0" w:line="240" w:lineRule="auto"/>
        <w:jc w:val="center"/>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39. </w:t>
      </w:r>
      <w:r w:rsidRPr="00DA564C">
        <w:rPr>
          <w:rFonts w:ascii="Times New Roman" w:eastAsia="Times New Roman" w:hAnsi="Times New Roman" w:cs="Times New Roman"/>
          <w:b/>
          <w:sz w:val="24"/>
          <w:szCs w:val="24"/>
          <w:lang w:eastAsia="ru-RU"/>
        </w:rPr>
        <w:t>Виды муниципального финансового контроля</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r w:rsidRPr="00DA564C">
        <w:rPr>
          <w:rFonts w:ascii="Times New Roman" w:eastAsia="Times New Roman" w:hAnsi="Times New Roman" w:cs="Times New Roman"/>
          <w:sz w:val="24"/>
          <w:szCs w:val="24"/>
          <w:lang w:eastAsia="ru-RU"/>
        </w:rPr>
        <w:br/>
        <w:t>Государственный (муниципальный) финансовый контроль подразделяется на внешний и внутренний, предварительный и последующий.</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 xml:space="preserve">3. Внутренний муниципальный финансовый контроль </w:t>
      </w:r>
      <w:r w:rsidRPr="00DA564C">
        <w:rPr>
          <w:rFonts w:ascii="Times New Roman" w:eastAsia="Times New Roman" w:hAnsi="Times New Roman" w:cs="Times New Roman"/>
          <w:bCs/>
          <w:sz w:val="24"/>
          <w:szCs w:val="24"/>
          <w:shd w:val="clear" w:color="auto" w:fill="FFFFFF"/>
          <w:lang w:eastAsia="ru-RU"/>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40. </w:t>
      </w:r>
      <w:r w:rsidRPr="00DA564C">
        <w:rPr>
          <w:rFonts w:ascii="Times New Roman" w:eastAsia="Times New Roman" w:hAnsi="Times New Roman" w:cs="Times New Roman"/>
          <w:b/>
          <w:sz w:val="24"/>
          <w:szCs w:val="24"/>
          <w:lang w:eastAsia="ru-RU"/>
        </w:rPr>
        <w:t>Объекты муниципального финансового контроля</w:t>
      </w:r>
    </w:p>
    <w:p w:rsidR="00F16953" w:rsidRPr="00DA564C" w:rsidRDefault="00F16953" w:rsidP="00F1695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1.Объектами государственного (муниципального) финансового контроля (далее - объекты контроля) являются:</w:t>
      </w:r>
      <w:r w:rsidRPr="00DA564C">
        <w:rPr>
          <w:rFonts w:ascii="Times New Roman" w:eastAsia="Times New Roman" w:hAnsi="Times New Roman" w:cs="Times New Roman"/>
          <w:sz w:val="24"/>
          <w:szCs w:val="24"/>
          <w:lang w:eastAsia="ru-RU"/>
        </w:rPr>
        <w:b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r w:rsidRPr="00DA564C">
        <w:rPr>
          <w:rFonts w:ascii="Times New Roman" w:eastAsia="Times New Roman" w:hAnsi="Times New Roman" w:cs="Times New Roman"/>
          <w:sz w:val="24"/>
          <w:szCs w:val="24"/>
          <w:lang w:eastAsia="ru-RU"/>
        </w:rPr>
        <w:b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w:t>
      </w:r>
      <w:r w:rsidRPr="00DA564C">
        <w:rPr>
          <w:rFonts w:ascii="Times New Roman" w:eastAsia="Times New Roman" w:hAnsi="Times New Roman" w:cs="Times New Roman"/>
          <w:sz w:val="24"/>
          <w:szCs w:val="24"/>
          <w:lang w:eastAsia="ru-RU"/>
        </w:rPr>
        <w:lastRenderedPageBreak/>
        <w:t>государственной власти субъекта Российской Федерации (местная администрация);</w:t>
      </w:r>
      <w:r w:rsidRPr="00DA564C">
        <w:rPr>
          <w:rFonts w:ascii="Times New Roman" w:eastAsia="Times New Roman" w:hAnsi="Times New Roman" w:cs="Times New Roman"/>
          <w:sz w:val="24"/>
          <w:szCs w:val="24"/>
          <w:lang w:eastAsia="ru-RU"/>
        </w:rPr>
        <w:br/>
        <w:t>государственные (муниципальные) учреждения;</w:t>
      </w:r>
      <w:r w:rsidRPr="00DA564C">
        <w:rPr>
          <w:rFonts w:ascii="Times New Roman" w:eastAsia="Times New Roman" w:hAnsi="Times New Roman" w:cs="Times New Roman"/>
          <w:sz w:val="24"/>
          <w:szCs w:val="24"/>
          <w:lang w:eastAsia="ru-RU"/>
        </w:rPr>
        <w:br/>
        <w:t>государственные (муниципальные) унитарные предприятия;</w:t>
      </w:r>
      <w:r w:rsidRPr="00DA564C">
        <w:rPr>
          <w:rFonts w:ascii="Times New Roman" w:eastAsia="Times New Roman" w:hAnsi="Times New Roman" w:cs="Times New Roman"/>
          <w:sz w:val="24"/>
          <w:szCs w:val="24"/>
          <w:lang w:eastAsia="ru-RU"/>
        </w:rPr>
        <w:br/>
        <w:t>государственные корпорации (компании), публично-правовые компании;</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органы управления государственными внебюджетными фондами;</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ru-RU"/>
        </w:rPr>
      </w:pPr>
      <w:r w:rsidRPr="00DA564C">
        <w:rPr>
          <w:rFonts w:ascii="Times New Roman" w:eastAsia="Times New Roman" w:hAnsi="Times New Roman" w:cs="Times New Roman"/>
          <w:sz w:val="24"/>
          <w:szCs w:val="24"/>
          <w:lang w:eastAsia="ru-RU"/>
        </w:rPr>
        <w:t xml:space="preserve">2. </w:t>
      </w:r>
      <w:r w:rsidRPr="00DA564C">
        <w:rPr>
          <w:rFonts w:ascii="Times New Roman" w:eastAsia="Times New Roman" w:hAnsi="Times New Roman" w:cs="Times New Roman"/>
          <w:sz w:val="24"/>
          <w:szCs w:val="24"/>
          <w:shd w:val="clear" w:color="auto" w:fill="FFFFFF"/>
          <w:lang w:eastAsia="ru-RU"/>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w:t>
      </w:r>
      <w:r w:rsidRPr="00DA564C">
        <w:rPr>
          <w:rFonts w:ascii="Times New Roman" w:eastAsia="Times New Roman" w:hAnsi="Times New Roman" w:cs="Times New Roman"/>
          <w:sz w:val="24"/>
          <w:szCs w:val="24"/>
          <w:shd w:val="clear" w:color="auto" w:fill="FFFFFF"/>
          <w:lang w:eastAsia="ru-RU"/>
        </w:rPr>
        <w:lastRenderedPageBreak/>
        <w:t>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sz w:val="24"/>
          <w:szCs w:val="24"/>
          <w:lang w:eastAsia="ru-RU"/>
        </w:rPr>
        <w:t xml:space="preserve">3. </w:t>
      </w:r>
      <w:r w:rsidRPr="00DA564C">
        <w:rPr>
          <w:rFonts w:ascii="Times New Roman" w:eastAsia="Times New Roman" w:hAnsi="Times New Roman" w:cs="Times New Roman"/>
          <w:bCs/>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lang w:eastAsia="ru-RU"/>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абзаце первом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lang w:eastAsia="ru-RU"/>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41. </w:t>
      </w:r>
      <w:r w:rsidRPr="00DA564C">
        <w:rPr>
          <w:rFonts w:ascii="Times New Roman" w:eastAsia="Times New Roman" w:hAnsi="Times New Roman" w:cs="Times New Roman"/>
          <w:b/>
          <w:sz w:val="24"/>
          <w:szCs w:val="24"/>
          <w:lang w:eastAsia="ru-RU"/>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в других сферах, установленных </w:t>
      </w:r>
      <w:hyperlink r:id="rId5" w:anchor="/document/70353474/entry/0" w:history="1">
        <w:r w:rsidRPr="00DA564C">
          <w:rPr>
            <w:rFonts w:ascii="Times New Roman" w:eastAsia="Times New Roman" w:hAnsi="Times New Roman" w:cs="Times New Roman"/>
            <w:color w:val="0000FF"/>
            <w:sz w:val="24"/>
            <w:szCs w:val="24"/>
            <w:u w:val="single"/>
            <w:lang w:eastAsia="ru-RU"/>
          </w:rPr>
          <w:t>Федеральным законом</w:t>
        </w:r>
      </w:hyperlink>
      <w:r w:rsidRPr="00DA564C">
        <w:rPr>
          <w:rFonts w:ascii="Times New Roman" w:eastAsia="Times New Roman" w:hAnsi="Times New Roman" w:cs="Times New Roman"/>
          <w:sz w:val="24"/>
          <w:szCs w:val="24"/>
          <w:lang w:eastAsia="ru-RU"/>
        </w:rPr>
        <w:t> от 5 апреля 2013 года N 41-ФЗ "О Счетной палате Российской Федерации" и </w:t>
      </w:r>
      <w:hyperlink r:id="rId6" w:anchor="/document/12182695/entry/0" w:history="1">
        <w:r w:rsidRPr="00DA564C">
          <w:rPr>
            <w:rFonts w:ascii="Times New Roman" w:eastAsia="Times New Roman" w:hAnsi="Times New Roman" w:cs="Times New Roman"/>
            <w:color w:val="0000FF"/>
            <w:sz w:val="24"/>
            <w:szCs w:val="24"/>
            <w:u w:val="single"/>
            <w:lang w:eastAsia="ru-RU"/>
          </w:rPr>
          <w:t>Федеральным законом</w:t>
        </w:r>
      </w:hyperlink>
      <w:r w:rsidRPr="00DA564C">
        <w:rPr>
          <w:rFonts w:ascii="Times New Roman" w:eastAsia="Times New Roman" w:hAnsi="Times New Roman" w:cs="Times New Roman"/>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shd w:val="clear" w:color="auto" w:fill="FFFFFF"/>
          <w:lang w:eastAsia="ru-RU"/>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Федеральным законом</w:t>
      </w:r>
      <w:r w:rsidRPr="00DA564C">
        <w:rPr>
          <w:rFonts w:ascii="Times New Roman" w:eastAsia="Times New Roman" w:hAnsi="Times New Roman" w:cs="Times New Roman"/>
          <w:sz w:val="24"/>
          <w:szCs w:val="24"/>
          <w:lang w:eastAsia="ru-RU"/>
        </w:rPr>
        <w:t> </w:t>
      </w:r>
      <w:r w:rsidRPr="00DA564C">
        <w:rPr>
          <w:rFonts w:ascii="Times New Roman" w:eastAsia="Times New Roman" w:hAnsi="Times New Roman" w:cs="Times New Roman"/>
          <w:bCs/>
          <w:sz w:val="24"/>
          <w:szCs w:val="24"/>
          <w:shd w:val="clear" w:color="auto" w:fill="FFFFFF"/>
          <w:lang w:eastAsia="ru-RU"/>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объектам контроля представления и (или) предписания;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bCs/>
          <w:sz w:val="24"/>
          <w:szCs w:val="24"/>
          <w:lang w:eastAsia="ru-RU"/>
        </w:rPr>
      </w:pP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sz w:val="24"/>
          <w:szCs w:val="24"/>
          <w:lang w:eastAsia="ru-RU"/>
        </w:rPr>
        <w:t>Статья 42. </w:t>
      </w:r>
      <w:r w:rsidRPr="00DA564C">
        <w:rPr>
          <w:rFonts w:ascii="Times New Roman" w:eastAsia="Times New Roman" w:hAnsi="Times New Roman" w:cs="Times New Roman"/>
          <w:b/>
          <w:sz w:val="24"/>
          <w:szCs w:val="24"/>
          <w:lang w:eastAsia="ru-RU"/>
        </w:rPr>
        <w:t>Полномочия Федерального казначейства по осуществлению внутреннего муниципального финансового контроля</w:t>
      </w:r>
    </w:p>
    <w:p w:rsidR="00F16953" w:rsidRPr="00DA564C" w:rsidRDefault="00F16953" w:rsidP="00F16953">
      <w:pPr>
        <w:shd w:val="clear" w:color="auto" w:fill="FFFFFF"/>
        <w:spacing w:after="0" w:line="240" w:lineRule="auto"/>
        <w:jc w:val="both"/>
        <w:rPr>
          <w:rFonts w:ascii="Times New Roman" w:eastAsia="Times New Roman" w:hAnsi="Times New Roman" w:cs="Times New Roman"/>
          <w:b/>
          <w:sz w:val="24"/>
          <w:szCs w:val="24"/>
          <w:lang w:eastAsia="ru-RU"/>
        </w:rPr>
      </w:pP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Полномочиями Федерального казначейства</w:t>
      </w:r>
      <w:r w:rsidRPr="00DA564C">
        <w:rPr>
          <w:rFonts w:ascii="Times New Roman" w:eastAsia="Times New Roman" w:hAnsi="Times New Roman" w:cs="Times New Roman"/>
          <w:b/>
          <w:sz w:val="24"/>
          <w:szCs w:val="24"/>
          <w:lang w:eastAsia="ru-RU"/>
        </w:rPr>
        <w:t xml:space="preserve"> </w:t>
      </w:r>
      <w:r w:rsidRPr="00DA564C">
        <w:rPr>
          <w:rFonts w:ascii="Times New Roman" w:eastAsia="Times New Roman" w:hAnsi="Times New Roman" w:cs="Times New Roman"/>
          <w:sz w:val="24"/>
          <w:szCs w:val="24"/>
          <w:lang w:eastAsia="ru-RU"/>
        </w:rPr>
        <w:t>по осуществлению внутреннего муниципального финансового контроля являются:</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не превышением суммы по операции над лимитами бюджетных обязательств и (или) бюджетными ассигнованиями;</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наличием документов, подтверждающих возникновение денежного обязательства, подлежащего оплате за счет средств бюджета;</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F16953" w:rsidRPr="00DA564C" w:rsidRDefault="00F16953" w:rsidP="00F16953">
      <w:pPr>
        <w:shd w:val="clear" w:color="auto" w:fill="FFFFFF"/>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b/>
          <w:sz w:val="24"/>
          <w:szCs w:val="24"/>
          <w:lang w:eastAsia="ru-RU"/>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F16953" w:rsidRPr="00DA564C" w:rsidRDefault="00F16953" w:rsidP="00F16953">
      <w:pPr>
        <w:numPr>
          <w:ilvl w:val="0"/>
          <w:numId w:val="12"/>
        </w:numPr>
        <w:spacing w:after="0"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F16953" w:rsidRPr="00DA564C" w:rsidRDefault="00F16953" w:rsidP="00F169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6953" w:rsidRPr="00DA564C" w:rsidRDefault="00F16953" w:rsidP="00F16953">
      <w:pPr>
        <w:numPr>
          <w:ilvl w:val="0"/>
          <w:numId w:val="12"/>
        </w:numPr>
        <w:spacing w:after="0" w:line="240" w:lineRule="auto"/>
        <w:ind w:firstLine="567"/>
        <w:jc w:val="both"/>
        <w:rPr>
          <w:rFonts w:ascii="Times New Roman" w:eastAsia="Times New Roman" w:hAnsi="Times New Roman" w:cs="Times New Roman"/>
          <w:sz w:val="27"/>
          <w:szCs w:val="27"/>
          <w:lang w:eastAsia="ru-RU"/>
        </w:rPr>
      </w:pPr>
      <w:r w:rsidRPr="00DA564C">
        <w:rPr>
          <w:rFonts w:ascii="Times New Roman" w:eastAsia="Times New Roman" w:hAnsi="Times New Roman" w:cs="Times New Roman"/>
          <w:sz w:val="24"/>
          <w:szCs w:val="24"/>
          <w:lang w:eastAsia="ru-RU"/>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проводятся проверки, ревизии и обследования;</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lastRenderedPageBreak/>
        <w:t>направляются объектам контроля акты, заключения, представления и (или) предписания;</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p>
    <w:p w:rsidR="00F16953" w:rsidRPr="00DA564C" w:rsidRDefault="00F16953" w:rsidP="00F16953">
      <w:pPr>
        <w:spacing w:after="0" w:line="240" w:lineRule="auto"/>
        <w:ind w:firstLine="567"/>
        <w:jc w:val="both"/>
        <w:rPr>
          <w:rFonts w:ascii="Times New Roman" w:eastAsia="Times New Roman" w:hAnsi="Times New Roman" w:cs="Times New Roman"/>
          <w:sz w:val="24"/>
          <w:szCs w:val="24"/>
          <w:lang w:eastAsia="ru-RU"/>
        </w:rPr>
      </w:pPr>
    </w:p>
    <w:p w:rsidR="00F16953" w:rsidRPr="00DA564C" w:rsidRDefault="00F16953" w:rsidP="00F16953">
      <w:pPr>
        <w:spacing w:after="0" w:line="240" w:lineRule="auto"/>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
          <w:bCs/>
          <w:sz w:val="24"/>
          <w:szCs w:val="24"/>
          <w:lang w:eastAsia="ru-RU"/>
        </w:rPr>
        <w:t>Статья 44. Представления и предписания органов муниципального финансового контроля</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lang w:eastAsia="ru-RU"/>
        </w:rPr>
        <w:t xml:space="preserve">1. </w:t>
      </w:r>
      <w:r w:rsidRPr="00DA564C">
        <w:rPr>
          <w:rFonts w:ascii="Times New Roman" w:eastAsia="Times New Roman" w:hAnsi="Times New Roman" w:cs="Times New Roman"/>
          <w:sz w:val="24"/>
          <w:szCs w:val="24"/>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требование об устранении бюджетного нарушения и о принятии мер по устранению его причин и условий;</w:t>
      </w:r>
    </w:p>
    <w:p w:rsidR="00F16953" w:rsidRPr="00DA564C" w:rsidRDefault="00F16953" w:rsidP="00F169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F16953" w:rsidRPr="00DA564C" w:rsidRDefault="00F16953" w:rsidP="00F16953">
      <w:pPr>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и (или) требования о возмещении причиненного ущерба муниципальному образованию.</w:t>
      </w:r>
    </w:p>
    <w:p w:rsidR="00F16953" w:rsidRPr="00DA564C" w:rsidRDefault="00F16953" w:rsidP="00F16953">
      <w:pPr>
        <w:spacing w:after="0" w:line="240" w:lineRule="auto"/>
        <w:ind w:firstLine="709"/>
        <w:jc w:val="both"/>
        <w:rPr>
          <w:rFonts w:ascii="Times New Roman" w:eastAsia="Times New Roman" w:hAnsi="Times New Roman" w:cs="Times New Roman"/>
          <w:bCs/>
          <w:sz w:val="24"/>
          <w:szCs w:val="24"/>
          <w:lang w:eastAsia="ru-RU"/>
        </w:rPr>
      </w:pPr>
      <w:r w:rsidRPr="00DA564C">
        <w:rPr>
          <w:rFonts w:ascii="Times New Roman" w:eastAsia="Times New Roman" w:hAnsi="Times New Roman" w:cs="Times New Roman"/>
          <w:bCs/>
          <w:sz w:val="24"/>
          <w:szCs w:val="24"/>
          <w:lang w:eastAsia="ru-RU"/>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Федеральным законом</w:t>
      </w:r>
      <w:r w:rsidRPr="00DA564C">
        <w:rPr>
          <w:rFonts w:ascii="Times New Roman" w:eastAsia="Times New Roman" w:hAnsi="Times New Roman" w:cs="Times New Roman"/>
          <w:sz w:val="24"/>
          <w:szCs w:val="24"/>
          <w:lang w:eastAsia="ru-RU"/>
        </w:rPr>
        <w:t xml:space="preserve"> </w:t>
      </w:r>
      <w:r w:rsidRPr="00DA564C">
        <w:rPr>
          <w:rFonts w:ascii="Times New Roman" w:eastAsia="Times New Roman" w:hAnsi="Times New Roman" w:cs="Times New Roman"/>
          <w:bCs/>
          <w:sz w:val="24"/>
          <w:szCs w:val="24"/>
          <w:lang w:eastAsia="ru-RU"/>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16953" w:rsidRPr="00DA564C" w:rsidRDefault="00F16953" w:rsidP="00F1695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bCs/>
          <w:sz w:val="24"/>
          <w:szCs w:val="24"/>
          <w:lang w:eastAsia="ru-RU"/>
        </w:rPr>
        <w:t xml:space="preserve">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w:t>
      </w:r>
      <w:r w:rsidRPr="00DA564C">
        <w:rPr>
          <w:rFonts w:ascii="Times New Roman" w:eastAsia="Times New Roman" w:hAnsi="Times New Roman" w:cs="Times New Roman"/>
          <w:bCs/>
          <w:sz w:val="24"/>
          <w:szCs w:val="24"/>
          <w:lang w:eastAsia="ru-RU"/>
        </w:rPr>
        <w:lastRenderedPageBreak/>
        <w:t>администрации муниципального органа в суд с исковыми заявлениями о возмещении ущерба, причиненного муниципальному образованию.</w:t>
      </w:r>
    </w:p>
    <w:p w:rsidR="00F16953" w:rsidRPr="00DA564C" w:rsidRDefault="00F16953" w:rsidP="00F16953">
      <w:pPr>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spacing w:after="0" w:line="240" w:lineRule="auto"/>
        <w:ind w:firstLine="709"/>
        <w:jc w:val="center"/>
        <w:rPr>
          <w:rFonts w:ascii="Times New Roman" w:eastAsia="Times New Roman" w:hAnsi="Times New Roman" w:cs="Times New Roman"/>
          <w:b/>
          <w:sz w:val="24"/>
          <w:szCs w:val="24"/>
          <w:lang w:eastAsia="ru-RU"/>
        </w:rPr>
      </w:pPr>
      <w:r w:rsidRPr="00DA564C">
        <w:rPr>
          <w:rFonts w:ascii="Times New Roman" w:eastAsia="Times New Roman" w:hAnsi="Times New Roman" w:cs="Times New Roman"/>
          <w:b/>
          <w:sz w:val="24"/>
          <w:szCs w:val="24"/>
          <w:lang w:eastAsia="ru-RU"/>
        </w:rPr>
        <w:t>Раздел 8. ЗАКЛЮЧИТЕЛЬНЫЕ ПОЛОЖЕНИЯ</w:t>
      </w:r>
    </w:p>
    <w:p w:rsidR="00F16953" w:rsidRPr="00DA564C" w:rsidRDefault="00F16953" w:rsidP="00F16953">
      <w:pPr>
        <w:spacing w:after="0" w:line="240" w:lineRule="auto"/>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Статья 45. Ответственность за нарушение настоящего Положения.</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F16953" w:rsidRPr="00DA564C" w:rsidRDefault="00F16953" w:rsidP="00F16953">
      <w:pPr>
        <w:spacing w:after="0" w:line="240" w:lineRule="auto"/>
        <w:ind w:firstLine="709"/>
        <w:jc w:val="both"/>
        <w:rPr>
          <w:rFonts w:ascii="Times New Roman" w:eastAsia="Times New Roman" w:hAnsi="Times New Roman" w:cs="Times New Roman"/>
          <w:b/>
          <w:bCs/>
          <w:sz w:val="24"/>
          <w:szCs w:val="24"/>
          <w:lang w:eastAsia="ru-RU"/>
        </w:rPr>
      </w:pPr>
    </w:p>
    <w:p w:rsidR="00F16953" w:rsidRPr="00DA564C" w:rsidRDefault="00F16953" w:rsidP="00F16953">
      <w:pPr>
        <w:spacing w:after="0" w:line="240" w:lineRule="auto"/>
        <w:jc w:val="both"/>
        <w:rPr>
          <w:rFonts w:ascii="Times New Roman" w:eastAsia="Times New Roman" w:hAnsi="Times New Roman" w:cs="Times New Roman"/>
          <w:b/>
          <w:bCs/>
          <w:sz w:val="24"/>
          <w:szCs w:val="24"/>
          <w:lang w:eastAsia="ru-RU"/>
        </w:rPr>
      </w:pPr>
      <w:r w:rsidRPr="00DA564C">
        <w:rPr>
          <w:rFonts w:ascii="Times New Roman" w:eastAsia="Times New Roman" w:hAnsi="Times New Roman" w:cs="Times New Roman"/>
          <w:b/>
          <w:bCs/>
          <w:sz w:val="24"/>
          <w:szCs w:val="24"/>
          <w:lang w:eastAsia="ru-RU"/>
        </w:rPr>
        <w:t>Статья 46. Вступление в силу настоящего Положения.</w:t>
      </w:r>
    </w:p>
    <w:p w:rsidR="00F16953" w:rsidRPr="00DA564C" w:rsidRDefault="00F16953" w:rsidP="00F16953">
      <w:pPr>
        <w:spacing w:after="0" w:line="240" w:lineRule="auto"/>
        <w:ind w:firstLine="709"/>
        <w:jc w:val="both"/>
        <w:rPr>
          <w:rFonts w:ascii="Times New Roman" w:eastAsia="Times New Roman" w:hAnsi="Times New Roman" w:cs="Times New Roman"/>
          <w:sz w:val="24"/>
          <w:szCs w:val="24"/>
          <w:lang w:eastAsia="ru-RU"/>
        </w:rPr>
      </w:pPr>
      <w:r w:rsidRPr="00DA564C">
        <w:rPr>
          <w:rFonts w:ascii="Times New Roman" w:eastAsia="Times New Roman" w:hAnsi="Times New Roman" w:cs="Times New Roman"/>
          <w:sz w:val="24"/>
          <w:szCs w:val="24"/>
          <w:lang w:eastAsia="ru-RU"/>
        </w:rPr>
        <w:t>1. Настоящее Положение вступает в силу со дня его официального опубликования.</w:t>
      </w:r>
    </w:p>
    <w:p w:rsidR="00F16953" w:rsidRPr="00DA564C" w:rsidRDefault="00F16953" w:rsidP="00F16953">
      <w:pPr>
        <w:spacing w:after="0" w:line="240" w:lineRule="auto"/>
        <w:jc w:val="both"/>
        <w:rPr>
          <w:rFonts w:ascii="Times New Roman" w:eastAsia="Times New Roman" w:hAnsi="Times New Roman" w:cs="Times New Roman"/>
          <w:sz w:val="24"/>
          <w:szCs w:val="24"/>
          <w:lang w:eastAsia="ru-RU"/>
        </w:rPr>
      </w:pPr>
    </w:p>
    <w:p w:rsidR="00F16953" w:rsidRPr="00DA564C" w:rsidRDefault="00F16953" w:rsidP="00F16953">
      <w:pPr>
        <w:widowControl w:val="0"/>
        <w:spacing w:after="0" w:line="240" w:lineRule="auto"/>
        <w:ind w:right="40"/>
        <w:jc w:val="center"/>
        <w:rPr>
          <w:rFonts w:ascii="Times New Roman" w:eastAsia="Times New Roman" w:hAnsi="Times New Roman" w:cs="Times New Roman"/>
          <w:b/>
          <w:bCs/>
          <w:sz w:val="24"/>
          <w:szCs w:val="24"/>
        </w:rPr>
      </w:pPr>
    </w:p>
    <w:p w:rsidR="00F16953" w:rsidRPr="00DA564C" w:rsidRDefault="00F16953" w:rsidP="00F16953">
      <w:pPr>
        <w:tabs>
          <w:tab w:val="left" w:pos="4185"/>
        </w:tabs>
        <w:spacing w:after="0" w:line="240" w:lineRule="auto"/>
        <w:rPr>
          <w:rFonts w:ascii="Times New Roman" w:eastAsia="Times New Roman" w:hAnsi="Times New Roman" w:cs="Times New Roman"/>
          <w:sz w:val="24"/>
          <w:szCs w:val="24"/>
          <w:lang w:eastAsia="ru-RU"/>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Default="00F16953" w:rsidP="00F16953">
      <w:pPr>
        <w:pStyle w:val="110"/>
        <w:shd w:val="clear" w:color="auto" w:fill="auto"/>
        <w:tabs>
          <w:tab w:val="left" w:pos="3855"/>
        </w:tabs>
        <w:spacing w:line="240" w:lineRule="auto"/>
        <w:ind w:right="40"/>
        <w:jc w:val="left"/>
        <w:rPr>
          <w:sz w:val="24"/>
          <w:szCs w:val="24"/>
        </w:rPr>
      </w:pPr>
    </w:p>
    <w:p w:rsidR="00F16953" w:rsidRPr="007B367C" w:rsidRDefault="00F16953" w:rsidP="00F16953">
      <w:pPr>
        <w:pStyle w:val="110"/>
        <w:shd w:val="clear" w:color="auto" w:fill="auto"/>
        <w:spacing w:line="240" w:lineRule="auto"/>
        <w:ind w:right="40"/>
        <w:jc w:val="right"/>
        <w:rPr>
          <w:sz w:val="24"/>
          <w:szCs w:val="24"/>
        </w:rPr>
      </w:pPr>
    </w:p>
    <w:p w:rsidR="006C185C" w:rsidRDefault="006C185C">
      <w:bookmarkStart w:id="0" w:name="_GoBack"/>
      <w:bookmarkEnd w:id="0"/>
    </w:p>
    <w:sectPr w:rsidR="006C185C" w:rsidSect="00544DB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881CE6"/>
    <w:multiLevelType w:val="hybridMultilevel"/>
    <w:tmpl w:val="8DBA8C80"/>
    <w:lvl w:ilvl="0" w:tplc="AE601B0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5B6B5CA1"/>
    <w:multiLevelType w:val="multilevel"/>
    <w:tmpl w:val="52E0C74A"/>
    <w:lvl w:ilvl="0">
      <w:start w:val="1"/>
      <w:numFmt w:val="decimal"/>
      <w:lvlText w:val="%1."/>
      <w:lvlJc w:val="left"/>
      <w:pPr>
        <w:ind w:left="720" w:hanging="360"/>
      </w:pPr>
      <w:rPr>
        <w:b w:val="0"/>
        <w:sz w:val="24"/>
        <w:szCs w:val="24"/>
      </w:rPr>
    </w:lvl>
    <w:lvl w:ilvl="1">
      <w:start w:val="1"/>
      <w:numFmt w:val="decimal"/>
      <w:isLgl/>
      <w:lvlText w:val="%1.%2."/>
      <w:lvlJc w:val="left"/>
      <w:pPr>
        <w:ind w:left="780" w:hanging="420"/>
      </w:pPr>
      <w:rPr>
        <w:b w:val="0"/>
        <w:sz w:val="24"/>
        <w:szCs w:val="24"/>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8" w15:restartNumberingAfterBreak="0">
    <w:nsid w:val="5C810B68"/>
    <w:multiLevelType w:val="hybridMultilevel"/>
    <w:tmpl w:val="43F45D4E"/>
    <w:lvl w:ilvl="0" w:tplc="8332A8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DA2280"/>
    <w:multiLevelType w:val="hybridMultilevel"/>
    <w:tmpl w:val="0860C0F6"/>
    <w:lvl w:ilvl="0" w:tplc="0388B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
  </w:num>
  <w:num w:numId="5">
    <w:abstractNumId w:val="11"/>
  </w:num>
  <w:num w:numId="6">
    <w:abstractNumId w:val="3"/>
  </w:num>
  <w:num w:numId="7">
    <w:abstractNumId w:val="1"/>
  </w:num>
  <w:num w:numId="8">
    <w:abstractNumId w:val="9"/>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16"/>
    <w:rsid w:val="00596E16"/>
    <w:rsid w:val="006C185C"/>
    <w:rsid w:val="00F1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0257"/>
  <w15:chartTrackingRefBased/>
  <w15:docId w15:val="{0EB40172-BB4A-4331-B59D-177579FD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16953"/>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F16953"/>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F16953"/>
    <w:rPr>
      <w:rFonts w:ascii="Times New Roman" w:eastAsia="Times New Roman" w:hAnsi="Times New Roman" w:cs="Times New Roman"/>
      <w:b/>
      <w:bCs/>
      <w:sz w:val="16"/>
      <w:szCs w:val="16"/>
      <w:shd w:val="clear" w:color="auto" w:fill="FFFFFF"/>
    </w:rPr>
  </w:style>
  <w:style w:type="paragraph" w:customStyle="1" w:styleId="1">
    <w:name w:val="Основной текст1"/>
    <w:basedOn w:val="a"/>
    <w:link w:val="a3"/>
    <w:rsid w:val="00F16953"/>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F16953"/>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paragraph" w:customStyle="1" w:styleId="s1">
    <w:name w:val="s_1"/>
    <w:basedOn w:val="a"/>
    <w:rsid w:val="00F16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10964</Words>
  <Characters>62496</Characters>
  <Application>Microsoft Office Word</Application>
  <DocSecurity>0</DocSecurity>
  <Lines>520</Lines>
  <Paragraphs>146</Paragraphs>
  <ScaleCrop>false</ScaleCrop>
  <Company>SPecialiST RePack</Company>
  <LinksUpToDate>false</LinksUpToDate>
  <CharactersWithSpaces>73314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2022-05-16T03:38:00Z</dcterms:created>
  <dcterms:modified xsi:type="dcterms:W3CDTF">2022-05-16T03:40:00Z</dcterms:modified>
</cp:coreProperties>
</file>