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6A51" w:rsidRPr="004F6A51" w:rsidRDefault="004F6A51" w:rsidP="00804EE5">
      <w:pPr>
        <w:widowControl w:val="0"/>
        <w:autoSpaceDE w:val="0"/>
        <w:autoSpaceDN w:val="0"/>
        <w:adjustRightInd w:val="0"/>
        <w:spacing w:after="0" w:line="233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4F6A51">
        <w:rPr>
          <w:rFonts w:ascii="Arial" w:hAnsi="Arial" w:cs="Arial"/>
          <w:b/>
          <w:bCs/>
          <w:kern w:val="2"/>
          <w:sz w:val="32"/>
          <w:szCs w:val="32"/>
        </w:rPr>
        <w:t>04.07.2024 Г. № 34</w:t>
      </w:r>
    </w:p>
    <w:p w:rsidR="00804EE5" w:rsidRPr="004F6A51" w:rsidRDefault="00804EE5" w:rsidP="00804EE5">
      <w:pPr>
        <w:widowControl w:val="0"/>
        <w:autoSpaceDE w:val="0"/>
        <w:autoSpaceDN w:val="0"/>
        <w:adjustRightInd w:val="0"/>
        <w:spacing w:after="0" w:line="233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4F6A51">
        <w:rPr>
          <w:rFonts w:ascii="Arial" w:hAnsi="Arial" w:cs="Arial"/>
          <w:b/>
          <w:bCs/>
          <w:kern w:val="2"/>
          <w:sz w:val="32"/>
          <w:szCs w:val="32"/>
        </w:rPr>
        <w:t>РОССИЙСКАЯ ФЕДЕРАЦИЯ</w:t>
      </w:r>
      <w:r w:rsidRPr="004F6A51">
        <w:rPr>
          <w:rFonts w:ascii="Arial" w:hAnsi="Arial" w:cs="Arial"/>
          <w:b/>
          <w:bCs/>
          <w:kern w:val="2"/>
          <w:sz w:val="32"/>
          <w:szCs w:val="32"/>
        </w:rPr>
        <w:br/>
        <w:t>ИРКУТСКАЯ ОБЛАСТЬ</w:t>
      </w:r>
      <w:r w:rsidRPr="004F6A51">
        <w:rPr>
          <w:rFonts w:ascii="Arial" w:hAnsi="Arial" w:cs="Arial"/>
          <w:b/>
          <w:bCs/>
          <w:kern w:val="2"/>
          <w:sz w:val="32"/>
          <w:szCs w:val="32"/>
        </w:rPr>
        <w:br/>
        <w:t>КУЙТУНСКИЙ РАЙОН</w:t>
      </w:r>
      <w:r w:rsidRPr="004F6A51">
        <w:rPr>
          <w:rFonts w:ascii="Arial" w:hAnsi="Arial" w:cs="Arial"/>
          <w:b/>
          <w:bCs/>
          <w:kern w:val="2"/>
          <w:sz w:val="32"/>
          <w:szCs w:val="32"/>
        </w:rPr>
        <w:br/>
        <w:t xml:space="preserve">НОВОТЕЛЬБИНСКОЕ СЕЛЬСКОЕ </w:t>
      </w:r>
      <w:r w:rsidRPr="004F6A51">
        <w:rPr>
          <w:rFonts w:ascii="Arial" w:hAnsi="Arial" w:cs="Arial"/>
          <w:b/>
          <w:bCs/>
          <w:kern w:val="2"/>
          <w:sz w:val="32"/>
          <w:szCs w:val="32"/>
        </w:rPr>
        <w:br/>
        <w:t>МУНИЦИПАЛЬНОЕ ОБРАЗОВАНИЕ</w:t>
      </w:r>
      <w:r w:rsidRPr="004F6A51">
        <w:rPr>
          <w:rFonts w:ascii="Arial" w:hAnsi="Arial" w:cs="Arial"/>
          <w:b/>
          <w:bCs/>
          <w:kern w:val="2"/>
          <w:sz w:val="32"/>
          <w:szCs w:val="32"/>
        </w:rPr>
        <w:br/>
      </w:r>
    </w:p>
    <w:p w:rsidR="00804EE5" w:rsidRPr="004F6A51" w:rsidRDefault="00804EE5" w:rsidP="004F6A51">
      <w:pPr>
        <w:spacing w:after="0" w:line="233" w:lineRule="auto"/>
        <w:jc w:val="center"/>
        <w:rPr>
          <w:rFonts w:ascii="Arial" w:hAnsi="Arial" w:cs="Arial"/>
          <w:b/>
          <w:kern w:val="2"/>
          <w:sz w:val="32"/>
          <w:szCs w:val="32"/>
        </w:rPr>
      </w:pPr>
      <w:r w:rsidRPr="004F6A51">
        <w:rPr>
          <w:rFonts w:ascii="Arial" w:hAnsi="Arial" w:cs="Arial"/>
          <w:b/>
          <w:kern w:val="2"/>
          <w:sz w:val="32"/>
          <w:szCs w:val="32"/>
        </w:rPr>
        <w:t>ПОСТАНОВЛЕНИЕ</w:t>
      </w:r>
    </w:p>
    <w:p w:rsidR="00804EE5" w:rsidRPr="004F6A51" w:rsidRDefault="00804EE5" w:rsidP="00804EE5">
      <w:pPr>
        <w:spacing w:after="0" w:line="233" w:lineRule="auto"/>
        <w:jc w:val="center"/>
        <w:rPr>
          <w:rFonts w:ascii="Arial" w:hAnsi="Arial" w:cs="Arial"/>
          <w:b/>
          <w:kern w:val="2"/>
          <w:sz w:val="32"/>
          <w:szCs w:val="32"/>
        </w:rPr>
      </w:pPr>
    </w:p>
    <w:p w:rsidR="00804EE5" w:rsidRPr="004F6A51" w:rsidRDefault="00804EE5" w:rsidP="00804EE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aps/>
          <w:kern w:val="2"/>
          <w:sz w:val="32"/>
          <w:szCs w:val="32"/>
        </w:rPr>
      </w:pPr>
      <w:r w:rsidRPr="004F6A51">
        <w:rPr>
          <w:rFonts w:ascii="Arial" w:hAnsi="Arial" w:cs="Arial"/>
          <w:b/>
          <w:kern w:val="2"/>
          <w:sz w:val="32"/>
          <w:szCs w:val="32"/>
        </w:rPr>
        <w:t>ОБ ОТМЕНЕ ПОСТАНОВЛЕНИЯ АДМИНИСТРАЦИИ НОВОТЕЛЬБИНСКОГО СЕЛЬСКОГО ПОСЕЛЕНИЯ ОТ 04.04.2024 №17 «ОБ УТВЕРЖДЕНИИ АДМИНИСТРАТИВНОГО РЕГЛАМЕНТА</w:t>
      </w:r>
      <w:r w:rsidRPr="004F6A51">
        <w:rPr>
          <w:rFonts w:ascii="Arial" w:hAnsi="Arial" w:cs="Arial"/>
          <w:kern w:val="2"/>
          <w:sz w:val="32"/>
          <w:szCs w:val="32"/>
        </w:rPr>
        <w:t xml:space="preserve"> </w:t>
      </w:r>
      <w:r w:rsidRPr="004F6A51">
        <w:rPr>
          <w:rFonts w:ascii="Arial" w:eastAsia="Times New Roman" w:hAnsi="Arial" w:cs="Arial"/>
          <w:b/>
          <w:kern w:val="2"/>
          <w:sz w:val="32"/>
          <w:szCs w:val="32"/>
        </w:rPr>
        <w:t>ПРЕДОСТАВЛЕНИЯ МУНИЦИПАЛЬНОЙ УСЛУГИ «П</w:t>
      </w:r>
      <w:r w:rsidRPr="004F6A51">
        <w:rPr>
          <w:rFonts w:ascii="Arial" w:hAnsi="Arial" w:cs="Arial"/>
          <w:b/>
          <w:bCs/>
          <w:iCs/>
          <w:sz w:val="32"/>
          <w:szCs w:val="32"/>
        </w:rPr>
        <w:t>РЕДОСТАВЛЕНИЕ МАЛОИМУЩИМ ГРАЖДАНАМ</w:t>
      </w:r>
      <w:r w:rsidRPr="004F6A51">
        <w:rPr>
          <w:rFonts w:ascii="Arial" w:hAnsi="Arial" w:cs="Arial"/>
          <w:b/>
          <w:bCs/>
          <w:iCs/>
          <w:sz w:val="32"/>
          <w:szCs w:val="32"/>
        </w:rPr>
        <w:br/>
        <w:t>ЖИЛЫХ ПОМЕЩЕНИЙ МУНИЦИПАЛЬНОГО ЖИЛИЩНОГО ФОНДА ПО ДОГОВОРАМ СОЦИАЛЬНОГО НАЙМА</w:t>
      </w:r>
      <w:r w:rsidRPr="004F6A51">
        <w:rPr>
          <w:rFonts w:ascii="Arial" w:eastAsia="Times New Roman" w:hAnsi="Arial" w:cs="Arial"/>
          <w:b/>
          <w:kern w:val="2"/>
          <w:sz w:val="32"/>
          <w:szCs w:val="32"/>
        </w:rPr>
        <w:t>»»</w:t>
      </w:r>
    </w:p>
    <w:p w:rsidR="00804EE5" w:rsidRPr="004F6A51" w:rsidRDefault="00804EE5" w:rsidP="00804EE5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Arial" w:hAnsi="Arial" w:cs="Arial"/>
          <w:kern w:val="2"/>
          <w:sz w:val="32"/>
          <w:szCs w:val="32"/>
        </w:rPr>
      </w:pPr>
    </w:p>
    <w:p w:rsidR="00804EE5" w:rsidRDefault="00804EE5" w:rsidP="00804EE5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</w:p>
    <w:p w:rsidR="00804EE5" w:rsidRPr="004F6A51" w:rsidRDefault="00804EE5" w:rsidP="00804EE5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F6A51">
        <w:rPr>
          <w:rFonts w:ascii="Arial" w:hAnsi="Arial" w:cs="Arial"/>
          <w:kern w:val="2"/>
          <w:sz w:val="24"/>
          <w:szCs w:val="24"/>
        </w:rPr>
        <w:t xml:space="preserve">В целях приведения муниципальных правовых актов в соответствие с действующим законодательством, руководствуясь Федеральным законом от 06.10.2003 № 131-ФЗ «Об общих принципах организации местного самоуправления в Российской Федерации», Уставом </w:t>
      </w:r>
      <w:r w:rsidRPr="004F6A51">
        <w:rPr>
          <w:rFonts w:ascii="Arial" w:hAnsi="Arial" w:cs="Arial"/>
          <w:bCs/>
          <w:kern w:val="2"/>
          <w:sz w:val="24"/>
          <w:szCs w:val="24"/>
        </w:rPr>
        <w:t xml:space="preserve">Новотельбинского сельского муниципального образования,  администрация </w:t>
      </w:r>
      <w:r w:rsidRPr="004F6A51">
        <w:rPr>
          <w:rFonts w:ascii="Arial" w:hAnsi="Arial" w:cs="Arial"/>
          <w:kern w:val="2"/>
          <w:sz w:val="24"/>
          <w:szCs w:val="24"/>
        </w:rPr>
        <w:t>Новотельбинского сельского поселения Куйтунского района Иркутской области:</w:t>
      </w:r>
    </w:p>
    <w:p w:rsidR="00804EE5" w:rsidRPr="004F6A51" w:rsidRDefault="00804EE5" w:rsidP="004F6A51">
      <w:pPr>
        <w:autoSpaceDE w:val="0"/>
        <w:autoSpaceDN w:val="0"/>
        <w:adjustRightInd w:val="0"/>
        <w:spacing w:after="0" w:line="233" w:lineRule="auto"/>
        <w:ind w:firstLine="709"/>
        <w:jc w:val="center"/>
        <w:rPr>
          <w:rFonts w:ascii="Arial" w:hAnsi="Arial" w:cs="Arial"/>
          <w:b/>
          <w:kern w:val="2"/>
          <w:sz w:val="30"/>
          <w:szCs w:val="30"/>
        </w:rPr>
      </w:pPr>
      <w:r w:rsidRPr="004F6A51">
        <w:rPr>
          <w:rFonts w:ascii="Arial" w:hAnsi="Arial" w:cs="Arial"/>
          <w:i/>
          <w:kern w:val="2"/>
          <w:sz w:val="24"/>
          <w:szCs w:val="24"/>
        </w:rPr>
        <w:br/>
      </w:r>
      <w:bookmarkStart w:id="0" w:name="_GoBack"/>
      <w:bookmarkEnd w:id="0"/>
      <w:r w:rsidRPr="004F6A51">
        <w:rPr>
          <w:rFonts w:ascii="Arial" w:hAnsi="Arial" w:cs="Arial"/>
          <w:b/>
          <w:i/>
          <w:kern w:val="2"/>
          <w:sz w:val="30"/>
          <w:szCs w:val="30"/>
        </w:rPr>
        <w:t xml:space="preserve">  </w:t>
      </w:r>
      <w:r w:rsidRPr="004F6A51">
        <w:rPr>
          <w:rFonts w:ascii="Arial" w:hAnsi="Arial" w:cs="Arial"/>
          <w:b/>
          <w:kern w:val="2"/>
          <w:sz w:val="30"/>
          <w:szCs w:val="30"/>
        </w:rPr>
        <w:t>ПОСТАНОВЛЯЕТ:</w:t>
      </w:r>
    </w:p>
    <w:p w:rsidR="00804EE5" w:rsidRPr="004F6A51" w:rsidRDefault="00804EE5" w:rsidP="00804EE5">
      <w:pPr>
        <w:autoSpaceDE w:val="0"/>
        <w:autoSpaceDN w:val="0"/>
        <w:adjustRightInd w:val="0"/>
        <w:spacing w:after="0" w:line="233" w:lineRule="auto"/>
        <w:ind w:firstLine="709"/>
        <w:rPr>
          <w:rFonts w:ascii="Arial" w:hAnsi="Arial" w:cs="Arial"/>
          <w:bCs/>
          <w:kern w:val="2"/>
          <w:sz w:val="30"/>
          <w:szCs w:val="30"/>
        </w:rPr>
      </w:pPr>
      <w:r w:rsidRPr="004F6A51">
        <w:rPr>
          <w:rFonts w:ascii="Arial" w:hAnsi="Arial" w:cs="Arial"/>
          <w:b/>
          <w:kern w:val="2"/>
          <w:sz w:val="30"/>
          <w:szCs w:val="30"/>
        </w:rPr>
        <w:t xml:space="preserve">                                           </w:t>
      </w:r>
    </w:p>
    <w:p w:rsidR="00804EE5" w:rsidRPr="004F6A51" w:rsidRDefault="00804EE5" w:rsidP="00804EE5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4F6A51">
        <w:rPr>
          <w:rFonts w:ascii="Arial" w:hAnsi="Arial" w:cs="Arial"/>
          <w:bCs/>
          <w:kern w:val="2"/>
          <w:sz w:val="24"/>
          <w:szCs w:val="24"/>
        </w:rPr>
        <w:t>1. Отменить постановление администрации Новотельбинского сельского поселения Куйтунского района Иркутской области от 04.04.2024 № 17 «Об утверждении административного регламента предоставления муниципальной услуги «</w:t>
      </w:r>
      <w:r w:rsidRPr="004F6A51">
        <w:rPr>
          <w:rFonts w:ascii="Arial" w:eastAsia="Times New Roman" w:hAnsi="Arial" w:cs="Arial"/>
          <w:kern w:val="2"/>
          <w:sz w:val="24"/>
          <w:szCs w:val="24"/>
        </w:rPr>
        <w:t>П</w:t>
      </w:r>
      <w:r w:rsidRPr="004F6A51">
        <w:rPr>
          <w:rFonts w:ascii="Arial" w:hAnsi="Arial" w:cs="Arial"/>
          <w:bCs/>
          <w:iCs/>
          <w:sz w:val="24"/>
          <w:szCs w:val="24"/>
        </w:rPr>
        <w:t>редоставление малоимущим гражданам жилых помещений муниципального жилищного фонда</w:t>
      </w:r>
      <w:r w:rsidRPr="004F6A51">
        <w:rPr>
          <w:rFonts w:ascii="Arial" w:hAnsi="Arial" w:cs="Arial"/>
          <w:sz w:val="24"/>
          <w:szCs w:val="24"/>
        </w:rPr>
        <w:t xml:space="preserve"> </w:t>
      </w:r>
      <w:r w:rsidRPr="004F6A51">
        <w:rPr>
          <w:rFonts w:ascii="Arial" w:hAnsi="Arial" w:cs="Arial"/>
          <w:bCs/>
          <w:iCs/>
          <w:sz w:val="24"/>
          <w:szCs w:val="24"/>
        </w:rPr>
        <w:t>по договорам социального найма</w:t>
      </w:r>
      <w:r w:rsidRPr="004F6A51">
        <w:rPr>
          <w:rFonts w:ascii="Arial" w:hAnsi="Arial" w:cs="Arial"/>
          <w:bCs/>
          <w:kern w:val="2"/>
          <w:sz w:val="24"/>
          <w:szCs w:val="24"/>
        </w:rPr>
        <w:t>».</w:t>
      </w:r>
    </w:p>
    <w:p w:rsidR="00804EE5" w:rsidRPr="004F6A51" w:rsidRDefault="00804EE5" w:rsidP="00804EE5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F6A51">
        <w:rPr>
          <w:rFonts w:ascii="Arial" w:hAnsi="Arial" w:cs="Arial"/>
          <w:bCs/>
          <w:kern w:val="2"/>
          <w:sz w:val="24"/>
          <w:szCs w:val="24"/>
        </w:rPr>
        <w:t xml:space="preserve">2. Настоящее постановление </w:t>
      </w:r>
      <w:r w:rsidRPr="004F6A51">
        <w:rPr>
          <w:rFonts w:ascii="Arial" w:hAnsi="Arial" w:cs="Arial"/>
          <w:kern w:val="2"/>
          <w:sz w:val="24"/>
          <w:szCs w:val="24"/>
        </w:rPr>
        <w:t>вступает в силу после дня его официального опубликования.</w:t>
      </w:r>
    </w:p>
    <w:tbl>
      <w:tblPr>
        <w:tblpPr w:leftFromText="180" w:rightFromText="180" w:vertAnchor="text" w:horzAnchor="margin" w:tblpXSpec="center" w:tblpY="276"/>
        <w:tblOverlap w:val="never"/>
        <w:tblW w:w="10430" w:type="dxa"/>
        <w:tblLook w:val="04A0" w:firstRow="1" w:lastRow="0" w:firstColumn="1" w:lastColumn="0" w:noHBand="0" w:noVBand="1"/>
      </w:tblPr>
      <w:tblGrid>
        <w:gridCol w:w="10430"/>
      </w:tblGrid>
      <w:tr w:rsidR="00804EE5" w:rsidRPr="004F6A51" w:rsidTr="00D20072">
        <w:trPr>
          <w:trHeight w:val="1733"/>
        </w:trPr>
        <w:tc>
          <w:tcPr>
            <w:tcW w:w="10430" w:type="dxa"/>
          </w:tcPr>
          <w:p w:rsidR="00804EE5" w:rsidRPr="004F6A51" w:rsidRDefault="00804EE5" w:rsidP="00D2007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eastAsia="Calibri" w:hAnsi="Arial" w:cs="Arial"/>
                <w:kern w:val="2"/>
                <w:sz w:val="24"/>
                <w:szCs w:val="24"/>
              </w:rPr>
            </w:pPr>
          </w:p>
          <w:p w:rsidR="00804EE5" w:rsidRPr="004F6A51" w:rsidRDefault="00804EE5" w:rsidP="00D20072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Arial" w:eastAsia="Calibri" w:hAnsi="Arial" w:cs="Arial"/>
                <w:kern w:val="2"/>
                <w:sz w:val="24"/>
                <w:szCs w:val="24"/>
              </w:rPr>
            </w:pPr>
            <w:r w:rsidRPr="004F6A51">
              <w:rPr>
                <w:rFonts w:ascii="Arial" w:eastAsia="Calibri" w:hAnsi="Arial" w:cs="Arial"/>
                <w:kern w:val="2"/>
                <w:sz w:val="24"/>
                <w:szCs w:val="24"/>
              </w:rPr>
              <w:t>Глава Новотельбинского сельского</w:t>
            </w:r>
            <w:r w:rsidRPr="004F6A51">
              <w:rPr>
                <w:rFonts w:ascii="Arial" w:eastAsia="Calibri" w:hAnsi="Arial" w:cs="Arial"/>
                <w:kern w:val="2"/>
                <w:sz w:val="24"/>
                <w:szCs w:val="24"/>
              </w:rPr>
              <w:br/>
              <w:t xml:space="preserve">муниципального образования                                                А.П. Шашлов                         </w:t>
            </w:r>
          </w:p>
        </w:tc>
      </w:tr>
    </w:tbl>
    <w:p w:rsidR="00804EE5" w:rsidRDefault="00804EE5" w:rsidP="00804EE5">
      <w:pPr>
        <w:spacing w:after="0" w:line="240" w:lineRule="auto"/>
        <w:rPr>
          <w:rFonts w:ascii="Times New Roman" w:eastAsia="Times New Roman" w:hAnsi="Times New Roman" w:cs="Times New Roman"/>
          <w:color w:val="0000FF"/>
          <w:kern w:val="2"/>
          <w:sz w:val="28"/>
          <w:szCs w:val="28"/>
        </w:rPr>
      </w:pPr>
    </w:p>
    <w:p w:rsidR="00804EE5" w:rsidRPr="00937636" w:rsidRDefault="00804EE5" w:rsidP="00804EE5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513359" w:rsidRDefault="00513359"/>
    <w:sectPr w:rsidR="00513359" w:rsidSect="00152A7D">
      <w:headerReference w:type="default" r:id="rId6"/>
      <w:footnotePr>
        <w:numRestart w:val="eachPage"/>
      </w:footnotePr>
      <w:pgSz w:w="11906" w:h="16838"/>
      <w:pgMar w:top="1134" w:right="850" w:bottom="1134" w:left="1701" w:header="708" w:footer="708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7BE2" w:rsidRDefault="00617BE2">
      <w:pPr>
        <w:spacing w:after="0" w:line="240" w:lineRule="auto"/>
      </w:pPr>
      <w:r>
        <w:separator/>
      </w:r>
    </w:p>
  </w:endnote>
  <w:endnote w:type="continuationSeparator" w:id="0">
    <w:p w:rsidR="00617BE2" w:rsidRDefault="00617B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7BE2" w:rsidRDefault="00617BE2">
      <w:pPr>
        <w:spacing w:after="0" w:line="240" w:lineRule="auto"/>
      </w:pPr>
      <w:r>
        <w:separator/>
      </w:r>
    </w:p>
  </w:footnote>
  <w:footnote w:type="continuationSeparator" w:id="0">
    <w:p w:rsidR="00617BE2" w:rsidRDefault="00617B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490173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90603E" w:rsidRPr="00671140" w:rsidRDefault="00804EE5" w:rsidP="00FF169C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7114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7114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7114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F6A5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67114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51A"/>
    <w:rsid w:val="004F6A51"/>
    <w:rsid w:val="00513359"/>
    <w:rsid w:val="00617BE2"/>
    <w:rsid w:val="00804EE5"/>
    <w:rsid w:val="00880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AB3F3"/>
  <w15:chartTrackingRefBased/>
  <w15:docId w15:val="{66951B53-EC8E-4A8E-AD0D-FF290C541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4EE5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04E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04EE5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1235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2024-07-04T06:40:00Z</dcterms:created>
  <dcterms:modified xsi:type="dcterms:W3CDTF">2024-07-17T04:22:00Z</dcterms:modified>
</cp:coreProperties>
</file>