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22" w:rsidRDefault="00116E22" w:rsidP="00116E22">
      <w:pPr>
        <w:jc w:val="center"/>
        <w:rPr>
          <w:b/>
          <w:color w:val="2D2D2D"/>
          <w:spacing w:val="2"/>
          <w:lang w:eastAsia="ar-SA"/>
        </w:rPr>
      </w:pPr>
    </w:p>
    <w:p w:rsidR="00116E22" w:rsidRDefault="00116E22" w:rsidP="00116E22">
      <w:pPr>
        <w:jc w:val="center"/>
        <w:rPr>
          <w:b/>
          <w:color w:val="2D2D2D"/>
          <w:spacing w:val="2"/>
          <w:lang w:eastAsia="ar-SA"/>
        </w:rPr>
      </w:pPr>
    </w:p>
    <w:p w:rsidR="00116E22" w:rsidRPr="00116E22" w:rsidRDefault="00116E22" w:rsidP="00116E22">
      <w:pPr>
        <w:jc w:val="center"/>
        <w:rPr>
          <w:rFonts w:eastAsia="Calibri"/>
          <w:b/>
          <w:sz w:val="28"/>
          <w:szCs w:val="28"/>
          <w:lang w:eastAsia="en-US"/>
        </w:rPr>
      </w:pPr>
      <w:r w:rsidRPr="00116E22">
        <w:rPr>
          <w:rFonts w:eastAsia="Calibri"/>
          <w:b/>
          <w:sz w:val="28"/>
          <w:szCs w:val="28"/>
          <w:lang w:eastAsia="en-US"/>
        </w:rPr>
        <w:t>РОССИЙСКАЯ ФЕДЕРАЦИЯ</w:t>
      </w:r>
    </w:p>
    <w:p w:rsidR="00116E22" w:rsidRPr="00116E22" w:rsidRDefault="00116E22" w:rsidP="00116E22">
      <w:pPr>
        <w:jc w:val="center"/>
        <w:rPr>
          <w:rFonts w:eastAsia="Calibri"/>
          <w:b/>
          <w:sz w:val="28"/>
          <w:szCs w:val="28"/>
          <w:lang w:eastAsia="en-US"/>
        </w:rPr>
      </w:pPr>
      <w:r w:rsidRPr="00116E22">
        <w:rPr>
          <w:rFonts w:eastAsia="Calibri"/>
          <w:b/>
          <w:sz w:val="28"/>
          <w:szCs w:val="28"/>
          <w:lang w:eastAsia="en-US"/>
        </w:rPr>
        <w:t>ИРКУТСКАЯ ОБЛАСТЬ</w:t>
      </w:r>
    </w:p>
    <w:p w:rsidR="00116E22" w:rsidRPr="00116E22" w:rsidRDefault="00116E22" w:rsidP="00116E22">
      <w:pPr>
        <w:jc w:val="center"/>
        <w:rPr>
          <w:rFonts w:eastAsia="Calibri"/>
          <w:b/>
          <w:sz w:val="28"/>
          <w:szCs w:val="28"/>
          <w:lang w:eastAsia="en-US"/>
        </w:rPr>
      </w:pPr>
      <w:r w:rsidRPr="00116E22">
        <w:rPr>
          <w:rFonts w:eastAsia="Calibri"/>
          <w:b/>
          <w:sz w:val="28"/>
          <w:szCs w:val="28"/>
          <w:lang w:eastAsia="en-US"/>
        </w:rPr>
        <w:t>КУЙТУНСКИЙ РАЙОН</w:t>
      </w:r>
    </w:p>
    <w:p w:rsidR="00116E22" w:rsidRPr="00116E22" w:rsidRDefault="00116E22" w:rsidP="00116E22">
      <w:pPr>
        <w:jc w:val="center"/>
        <w:rPr>
          <w:rFonts w:eastAsia="Calibri"/>
          <w:b/>
          <w:sz w:val="28"/>
          <w:szCs w:val="28"/>
          <w:lang w:eastAsia="en-US"/>
        </w:rPr>
      </w:pPr>
    </w:p>
    <w:p w:rsidR="00116E22" w:rsidRPr="00116E22" w:rsidRDefault="00116E22" w:rsidP="00116E22">
      <w:pPr>
        <w:jc w:val="center"/>
        <w:rPr>
          <w:rFonts w:eastAsia="Calibri"/>
          <w:b/>
          <w:sz w:val="28"/>
          <w:szCs w:val="28"/>
          <w:lang w:eastAsia="en-US"/>
        </w:rPr>
      </w:pPr>
      <w:r w:rsidRPr="00116E22">
        <w:rPr>
          <w:rFonts w:eastAsia="Calibri"/>
          <w:b/>
          <w:sz w:val="28"/>
          <w:szCs w:val="28"/>
          <w:lang w:eastAsia="en-US"/>
        </w:rPr>
        <w:t>АДМИНИСТРАЦИЯ НОВОТЕЛЬБИНСКОГО МУНИЦИПАЛЬНОГО ОБРАЗОВАНИЯ</w:t>
      </w:r>
    </w:p>
    <w:p w:rsidR="00116E22" w:rsidRPr="00116E22" w:rsidRDefault="00116E22" w:rsidP="00116E22">
      <w:pPr>
        <w:jc w:val="center"/>
        <w:rPr>
          <w:rFonts w:eastAsia="Calibri"/>
          <w:b/>
          <w:sz w:val="28"/>
          <w:szCs w:val="28"/>
          <w:lang w:eastAsia="en-US"/>
        </w:rPr>
      </w:pPr>
    </w:p>
    <w:p w:rsidR="00116E22" w:rsidRPr="00116E22" w:rsidRDefault="00116E22" w:rsidP="00116E22">
      <w:pPr>
        <w:jc w:val="center"/>
        <w:rPr>
          <w:rFonts w:eastAsia="Calibri"/>
          <w:b/>
          <w:sz w:val="28"/>
          <w:szCs w:val="28"/>
          <w:lang w:eastAsia="en-US"/>
        </w:rPr>
      </w:pPr>
      <w:r w:rsidRPr="00116E22">
        <w:rPr>
          <w:rFonts w:eastAsia="Calibri"/>
          <w:b/>
          <w:sz w:val="28"/>
          <w:szCs w:val="28"/>
          <w:lang w:eastAsia="en-US"/>
        </w:rPr>
        <w:t>ПОСТАНОВЛЕНИЕ</w:t>
      </w:r>
    </w:p>
    <w:p w:rsidR="00116E22" w:rsidRPr="00116E22" w:rsidRDefault="00116E22" w:rsidP="00116E22">
      <w:pPr>
        <w:jc w:val="center"/>
        <w:rPr>
          <w:rFonts w:eastAsia="Calibri"/>
          <w:b/>
          <w:sz w:val="28"/>
          <w:szCs w:val="28"/>
          <w:lang w:eastAsia="en-US"/>
        </w:rPr>
      </w:pPr>
    </w:p>
    <w:p w:rsidR="00116E22" w:rsidRPr="00116E22" w:rsidRDefault="00116E22" w:rsidP="00116E22">
      <w:pPr>
        <w:rPr>
          <w:rFonts w:eastAsia="Calibri"/>
          <w:sz w:val="28"/>
          <w:szCs w:val="28"/>
          <w:lang w:eastAsia="en-US"/>
        </w:rPr>
      </w:pPr>
      <w:r w:rsidRPr="00116E22">
        <w:rPr>
          <w:rFonts w:eastAsia="Calibri"/>
          <w:sz w:val="28"/>
          <w:szCs w:val="28"/>
          <w:lang w:eastAsia="en-US"/>
        </w:rPr>
        <w:t>«1</w:t>
      </w:r>
      <w:r>
        <w:rPr>
          <w:rFonts w:eastAsia="Calibri"/>
          <w:sz w:val="28"/>
          <w:szCs w:val="28"/>
          <w:lang w:eastAsia="en-US"/>
        </w:rPr>
        <w:t>8</w:t>
      </w:r>
      <w:r w:rsidRPr="00116E22">
        <w:rPr>
          <w:rFonts w:eastAsia="Calibri"/>
          <w:sz w:val="28"/>
          <w:szCs w:val="28"/>
          <w:lang w:eastAsia="en-US"/>
        </w:rPr>
        <w:t xml:space="preserve">» июля 2016 г.                              п. </w:t>
      </w:r>
      <w:proofErr w:type="gramStart"/>
      <w:r w:rsidRPr="00116E22">
        <w:rPr>
          <w:rFonts w:eastAsia="Calibri"/>
          <w:sz w:val="28"/>
          <w:szCs w:val="28"/>
          <w:lang w:eastAsia="en-US"/>
        </w:rPr>
        <w:t>Новая</w:t>
      </w:r>
      <w:proofErr w:type="gramEnd"/>
      <w:r w:rsidRPr="00116E22">
        <w:rPr>
          <w:rFonts w:eastAsia="Calibri"/>
          <w:sz w:val="28"/>
          <w:szCs w:val="28"/>
          <w:lang w:eastAsia="en-US"/>
        </w:rPr>
        <w:t xml:space="preserve"> Тельба                     №  4</w:t>
      </w:r>
      <w:r>
        <w:rPr>
          <w:rFonts w:eastAsia="Calibri"/>
          <w:sz w:val="28"/>
          <w:szCs w:val="28"/>
          <w:lang w:eastAsia="en-US"/>
        </w:rPr>
        <w:t>9</w:t>
      </w:r>
    </w:p>
    <w:p w:rsidR="00116E22" w:rsidRDefault="00116E22" w:rsidP="00116E22">
      <w:pPr>
        <w:spacing w:after="200" w:line="276" w:lineRule="auto"/>
        <w:rPr>
          <w:b/>
          <w:color w:val="2D2D2D"/>
          <w:spacing w:val="2"/>
        </w:rPr>
      </w:pPr>
      <w:r w:rsidRPr="00116E2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p>
    <w:p w:rsidR="00116E22" w:rsidRDefault="00116E22" w:rsidP="00116E22">
      <w:pPr>
        <w:rPr>
          <w:b/>
        </w:rPr>
      </w:pPr>
      <w:r>
        <w:rPr>
          <w:b/>
        </w:rPr>
        <w:t xml:space="preserve">«Об утверждении Порядка осуществления </w:t>
      </w:r>
    </w:p>
    <w:p w:rsidR="00116E22" w:rsidRDefault="00116E22" w:rsidP="00116E22">
      <w:pPr>
        <w:rPr>
          <w:b/>
        </w:rPr>
      </w:pPr>
      <w:proofErr w:type="gramStart"/>
      <w:r>
        <w:rPr>
          <w:b/>
        </w:rPr>
        <w:t>контроля за</w:t>
      </w:r>
      <w:proofErr w:type="gramEnd"/>
      <w:r>
        <w:rPr>
          <w:b/>
        </w:rPr>
        <w:t xml:space="preserve"> реализацией соглашений о </w:t>
      </w:r>
    </w:p>
    <w:p w:rsidR="00116E22" w:rsidRDefault="00116E22" w:rsidP="00116E22">
      <w:pPr>
        <w:rPr>
          <w:b/>
        </w:rPr>
      </w:pPr>
      <w:r>
        <w:rPr>
          <w:b/>
        </w:rPr>
        <w:t xml:space="preserve">муниципально-частных </w:t>
      </w:r>
      <w:proofErr w:type="gramStart"/>
      <w:r>
        <w:rPr>
          <w:b/>
        </w:rPr>
        <w:t>партнерствах</w:t>
      </w:r>
      <w:proofErr w:type="gramEnd"/>
      <w:r>
        <w:rPr>
          <w:b/>
        </w:rPr>
        <w:t>»</w:t>
      </w:r>
    </w:p>
    <w:p w:rsidR="00116E22" w:rsidRDefault="00116E22" w:rsidP="00116E22">
      <w:pPr>
        <w:rPr>
          <w:b/>
        </w:rPr>
      </w:pPr>
    </w:p>
    <w:p w:rsidR="00116E22" w:rsidRDefault="00116E22" w:rsidP="00116E22">
      <w:pPr>
        <w:ind w:firstLine="540"/>
        <w:rPr>
          <w:color w:val="2D2D2D"/>
          <w:spacing w:val="2"/>
        </w:rPr>
      </w:pPr>
      <w:proofErr w:type="gramStart"/>
      <w:r>
        <w:rPr>
          <w:color w:val="2D2D2D"/>
          <w:spacing w:val="2"/>
        </w:rPr>
        <w:t>В целях упорядочения работы с инвесторами и обеспечения гласности при предоставле</w:t>
      </w:r>
      <w:r>
        <w:rPr>
          <w:color w:val="2D2D2D"/>
          <w:spacing w:val="2"/>
        </w:rPr>
        <w:softHyphen/>
        <w:t xml:space="preserve">нии объектов недвижимости и имущественных прав на них на инвестиционных условиях на территории </w:t>
      </w:r>
      <w:r>
        <w:rPr>
          <w:color w:val="2D2D2D"/>
          <w:spacing w:val="2"/>
        </w:rPr>
        <w:t>Новотельб</w:t>
      </w:r>
      <w:r>
        <w:rPr>
          <w:color w:val="2D2D2D"/>
          <w:spacing w:val="2"/>
        </w:rPr>
        <w:t>инского сельского поселения, а</w:t>
      </w:r>
      <w:r>
        <w:rPr>
          <w:color w:val="2D2D2D"/>
          <w:spacing w:val="2"/>
        </w:rPr>
        <w:t xml:space="preserve"> </w:t>
      </w:r>
      <w:r>
        <w:rPr>
          <w:color w:val="2D2D2D"/>
          <w:spacing w:val="2"/>
        </w:rPr>
        <w:t>так же  в соответствии с </w:t>
      </w:r>
      <w:hyperlink r:id="rId5" w:history="1">
        <w:r>
          <w:rPr>
            <w:rStyle w:val="a3"/>
            <w:color w:val="2D2D2D"/>
            <w:spacing w:val="2"/>
            <w:u w:val="none"/>
          </w:rPr>
          <w:t>Федеральным законом от 25.02.1999 N 39-ФЗ "Об инвестиционной деятельности в Российской Федерации, осуществляемой в форме капитальных вложений"</w:t>
        </w:r>
      </w:hyperlink>
      <w:r>
        <w:rPr>
          <w:color w:val="2D2D2D"/>
          <w:spacing w:val="2"/>
        </w:rPr>
        <w:t xml:space="preserve">, Земельным кодексом РФ, </w:t>
      </w:r>
      <w:hyperlink r:id="rId6" w:history="1">
        <w:r>
          <w:rPr>
            <w:rStyle w:val="a3"/>
            <w:color w:val="2D2D2D"/>
            <w:spacing w:val="2"/>
            <w:u w:val="none"/>
          </w:rPr>
          <w:t>Градостроительным кодексом РФ</w:t>
        </w:r>
      </w:hyperlink>
      <w:r>
        <w:rPr>
          <w:color w:val="2D2D2D"/>
          <w:spacing w:val="2"/>
        </w:rPr>
        <w:t>, и руководствуясь </w:t>
      </w:r>
      <w:hyperlink r:id="rId7" w:history="1">
        <w:r>
          <w:rPr>
            <w:rStyle w:val="a3"/>
            <w:color w:val="2D2D2D"/>
            <w:spacing w:val="2"/>
            <w:u w:val="none"/>
          </w:rPr>
          <w:t xml:space="preserve">Уставом </w:t>
        </w:r>
        <w:r>
          <w:rPr>
            <w:rStyle w:val="a3"/>
            <w:color w:val="2D2D2D"/>
            <w:spacing w:val="2"/>
            <w:u w:val="none"/>
          </w:rPr>
          <w:t>Новотельб</w:t>
        </w:r>
        <w:r>
          <w:rPr>
            <w:rStyle w:val="a3"/>
            <w:color w:val="2D2D2D"/>
            <w:spacing w:val="2"/>
            <w:u w:val="none"/>
          </w:rPr>
          <w:t>инского сельского</w:t>
        </w:r>
        <w:proofErr w:type="gramEnd"/>
        <w:r>
          <w:rPr>
            <w:rStyle w:val="a3"/>
            <w:color w:val="2D2D2D"/>
            <w:spacing w:val="2"/>
            <w:u w:val="none"/>
          </w:rPr>
          <w:t xml:space="preserve"> </w:t>
        </w:r>
        <w:proofErr w:type="gramStart"/>
        <w:r>
          <w:rPr>
            <w:rStyle w:val="a3"/>
            <w:color w:val="2D2D2D"/>
            <w:spacing w:val="2"/>
            <w:u w:val="none"/>
          </w:rPr>
          <w:t>поселения</w:t>
        </w:r>
      </w:hyperlink>
      <w:r>
        <w:rPr>
          <w:color w:val="2D2D2D"/>
          <w:spacing w:val="2"/>
        </w:rPr>
        <w:t>, Федеральным законом от 06.10.2003 N 131-ФЗ «Об общих принципах организа</w:t>
      </w:r>
      <w:r>
        <w:rPr>
          <w:color w:val="2D2D2D"/>
          <w:spacing w:val="2"/>
        </w:rPr>
        <w:softHyphen/>
        <w:t>ции местного самоуправления в Российской Федерации», Федеральным зако</w:t>
      </w:r>
      <w:r>
        <w:rPr>
          <w:color w:val="2D2D2D"/>
          <w:spacing w:val="2"/>
        </w:rPr>
        <w:softHyphen/>
        <w:t xml:space="preserve">ном от 13 июля </w:t>
      </w:r>
      <w:smartTag w:uri="urn:schemas-microsoft-com:office:smarttags" w:element="metricconverter">
        <w:smartTagPr>
          <w:attr w:name="ProductID" w:val="2015 г"/>
        </w:smartTagPr>
        <w:r>
          <w:rPr>
            <w:color w:val="2D2D2D"/>
            <w:spacing w:val="2"/>
          </w:rPr>
          <w:t>2015 г</w:t>
        </w:r>
      </w:smartTag>
      <w:r>
        <w:rPr>
          <w:color w:val="2D2D2D"/>
          <w:spacing w:val="2"/>
        </w:rPr>
        <w:t>. N 224-ФЗ "О муниципально-частном партнерстве, муници</w:t>
      </w:r>
      <w:r>
        <w:rPr>
          <w:color w:val="2D2D2D"/>
          <w:spacing w:val="2"/>
        </w:rPr>
        <w:softHyphen/>
        <w:t>пально-ча</w:t>
      </w:r>
      <w:r>
        <w:rPr>
          <w:color w:val="2D2D2D"/>
          <w:spacing w:val="2"/>
        </w:rPr>
        <w:softHyphen/>
        <w:t>стном партнерстве в Российской Федерации и внесении изменений в отдель</w:t>
      </w:r>
      <w:r>
        <w:rPr>
          <w:color w:val="2D2D2D"/>
          <w:spacing w:val="2"/>
        </w:rPr>
        <w:softHyphen/>
        <w:t>ные законода</w:t>
      </w:r>
      <w:r>
        <w:rPr>
          <w:color w:val="2D2D2D"/>
          <w:spacing w:val="2"/>
        </w:rPr>
        <w:softHyphen/>
        <w:t xml:space="preserve">тельные акты Российской Федерации" (с изменениями и дополнениями), руководствуясь Уставом </w:t>
      </w:r>
      <w:r>
        <w:rPr>
          <w:color w:val="2D2D2D"/>
          <w:spacing w:val="2"/>
        </w:rPr>
        <w:t>Новотельб</w:t>
      </w:r>
      <w:r>
        <w:rPr>
          <w:color w:val="2D2D2D"/>
          <w:spacing w:val="2"/>
        </w:rPr>
        <w:t>инского сельского поселе</w:t>
      </w:r>
      <w:r>
        <w:rPr>
          <w:color w:val="2D2D2D"/>
          <w:spacing w:val="2"/>
        </w:rPr>
        <w:softHyphen/>
        <w:t>ния, а также в целях стимулирова</w:t>
      </w:r>
      <w:r>
        <w:rPr>
          <w:color w:val="2D2D2D"/>
          <w:spacing w:val="2"/>
        </w:rPr>
        <w:softHyphen/>
        <w:t>ния инвестицион</w:t>
      </w:r>
      <w:r>
        <w:rPr>
          <w:color w:val="2D2D2D"/>
          <w:spacing w:val="2"/>
        </w:rPr>
        <w:softHyphen/>
        <w:t>ной активности и привлечения</w:t>
      </w:r>
      <w:proofErr w:type="gramEnd"/>
      <w:r>
        <w:rPr>
          <w:color w:val="2D2D2D"/>
          <w:spacing w:val="2"/>
        </w:rPr>
        <w:t xml:space="preserve"> инвестиций в экономику </w:t>
      </w:r>
      <w:r>
        <w:rPr>
          <w:color w:val="2D2D2D"/>
          <w:spacing w:val="2"/>
        </w:rPr>
        <w:t>Новотельб</w:t>
      </w:r>
      <w:r>
        <w:rPr>
          <w:color w:val="2D2D2D"/>
          <w:spacing w:val="2"/>
        </w:rPr>
        <w:t>инского сельского поселения, админи</w:t>
      </w:r>
      <w:r>
        <w:rPr>
          <w:color w:val="2D2D2D"/>
          <w:spacing w:val="2"/>
        </w:rPr>
        <w:softHyphen/>
        <w:t xml:space="preserve">страция </w:t>
      </w:r>
      <w:r>
        <w:rPr>
          <w:color w:val="2D2D2D"/>
          <w:spacing w:val="2"/>
        </w:rPr>
        <w:t>Новотельб</w:t>
      </w:r>
      <w:r>
        <w:rPr>
          <w:color w:val="2D2D2D"/>
          <w:spacing w:val="2"/>
        </w:rPr>
        <w:t>инского сельского поселения</w:t>
      </w:r>
    </w:p>
    <w:p w:rsidR="00116E22" w:rsidRDefault="00116E22" w:rsidP="00116E22">
      <w:pPr>
        <w:jc w:val="center"/>
        <w:rPr>
          <w:b/>
          <w:color w:val="2D2D2D"/>
          <w:spacing w:val="2"/>
        </w:rPr>
      </w:pPr>
    </w:p>
    <w:p w:rsidR="00116E22" w:rsidRDefault="00116E22" w:rsidP="00116E22">
      <w:pPr>
        <w:jc w:val="center"/>
        <w:rPr>
          <w:b/>
          <w:color w:val="2D2D2D"/>
          <w:spacing w:val="2"/>
        </w:rPr>
      </w:pPr>
      <w:r>
        <w:rPr>
          <w:b/>
          <w:color w:val="2D2D2D"/>
          <w:spacing w:val="2"/>
        </w:rPr>
        <w:t>ПОСТАНОВЛЯЕТ:</w:t>
      </w:r>
    </w:p>
    <w:p w:rsidR="00116E22" w:rsidRDefault="00116E22" w:rsidP="00116E22">
      <w:pPr>
        <w:rPr>
          <w:color w:val="2D2D2D"/>
          <w:spacing w:val="2"/>
        </w:rPr>
      </w:pPr>
      <w:r>
        <w:br/>
        <w:t xml:space="preserve">1. Утвердить Порядок осуществления </w:t>
      </w:r>
      <w:proofErr w:type="gramStart"/>
      <w:r>
        <w:t>контроля за</w:t>
      </w:r>
      <w:proofErr w:type="gramEnd"/>
      <w:r>
        <w:t xml:space="preserve"> реализацией соглашений о муниципально-частных партнерствах, согласно приложения №1.</w:t>
      </w:r>
      <w:r>
        <w:br/>
        <w:t xml:space="preserve">2. </w:t>
      </w:r>
      <w:r>
        <w:rPr>
          <w:color w:val="2D2D2D"/>
          <w:spacing w:val="2"/>
        </w:rPr>
        <w:t>Настоящее Постановление вступает в силу с момента подписания.</w:t>
      </w:r>
    </w:p>
    <w:p w:rsidR="00116E22" w:rsidRDefault="00116E22" w:rsidP="00116E22">
      <w:pPr>
        <w:rPr>
          <w:color w:val="2D2D2D"/>
          <w:spacing w:val="2"/>
        </w:rPr>
      </w:pPr>
      <w:r>
        <w:rPr>
          <w:color w:val="2D2D2D"/>
          <w:spacing w:val="2"/>
        </w:rPr>
        <w:t xml:space="preserve">3. </w:t>
      </w:r>
      <w:proofErr w:type="gramStart"/>
      <w:r>
        <w:rPr>
          <w:color w:val="2D2D2D"/>
          <w:spacing w:val="2"/>
        </w:rPr>
        <w:t>Контроль за</w:t>
      </w:r>
      <w:proofErr w:type="gramEnd"/>
      <w:r>
        <w:rPr>
          <w:color w:val="2D2D2D"/>
          <w:spacing w:val="2"/>
        </w:rPr>
        <w:t xml:space="preserve"> исполнением настоящего Постановления оставляю за собой.</w:t>
      </w:r>
    </w:p>
    <w:p w:rsidR="00116E22" w:rsidRDefault="00116E22" w:rsidP="00116E22">
      <w:pPr>
        <w:rPr>
          <w:color w:val="2D2D2D"/>
          <w:spacing w:val="2"/>
        </w:rPr>
      </w:pPr>
      <w:r>
        <w:rPr>
          <w:color w:val="2D2D2D"/>
          <w:spacing w:val="2"/>
        </w:rPr>
        <w:t>4. Настоящее постановление опубликовать в газете "Муниципальный вестник" и размес</w:t>
      </w:r>
      <w:r>
        <w:rPr>
          <w:color w:val="2D2D2D"/>
          <w:spacing w:val="2"/>
        </w:rPr>
        <w:softHyphen/>
        <w:t xml:space="preserve">тить на официальном сайте администрации </w:t>
      </w:r>
      <w:r>
        <w:rPr>
          <w:color w:val="2D2D2D"/>
          <w:spacing w:val="2"/>
        </w:rPr>
        <w:t>Новотельб</w:t>
      </w:r>
      <w:r>
        <w:rPr>
          <w:color w:val="2D2D2D"/>
          <w:spacing w:val="2"/>
        </w:rPr>
        <w:t>инского сельского поселения.</w:t>
      </w:r>
    </w:p>
    <w:p w:rsidR="00116E22" w:rsidRDefault="00116E22" w:rsidP="00116E22">
      <w:pPr>
        <w:rPr>
          <w:color w:val="2D2D2D"/>
          <w:spacing w:val="2"/>
        </w:rPr>
      </w:pPr>
    </w:p>
    <w:p w:rsidR="00116E22" w:rsidRDefault="00116E22" w:rsidP="00116E22">
      <w:pPr>
        <w:rPr>
          <w:color w:val="2D2D2D"/>
          <w:spacing w:val="2"/>
        </w:rPr>
      </w:pPr>
    </w:p>
    <w:p w:rsidR="00116E22" w:rsidRDefault="00116E22" w:rsidP="00116E22">
      <w:pPr>
        <w:ind w:firstLine="708"/>
        <w:jc w:val="both"/>
      </w:pPr>
      <w:r>
        <w:t xml:space="preserve">Глава администрации </w:t>
      </w:r>
    </w:p>
    <w:p w:rsidR="00116E22" w:rsidRDefault="00116E22" w:rsidP="00116E22">
      <w:pPr>
        <w:ind w:firstLine="708"/>
        <w:jc w:val="both"/>
      </w:pPr>
      <w:r>
        <w:t>Новотельб</w:t>
      </w:r>
      <w:r>
        <w:t xml:space="preserve">инского  сельского поселения: </w:t>
      </w:r>
      <w:r>
        <w:tab/>
      </w:r>
      <w:r>
        <w:t xml:space="preserve">                     Н.М. Толстихина</w:t>
      </w:r>
    </w:p>
    <w:p w:rsidR="00116E22" w:rsidRDefault="00116E22" w:rsidP="00116E22">
      <w:pPr>
        <w:rPr>
          <w:color w:val="2D2D2D"/>
          <w:spacing w:val="2"/>
        </w:rPr>
      </w:pPr>
    </w:p>
    <w:p w:rsidR="00116E22" w:rsidRDefault="00116E22" w:rsidP="00116E22"/>
    <w:p w:rsidR="00116E22" w:rsidRDefault="00116E22" w:rsidP="00116E22"/>
    <w:p w:rsidR="00116E22" w:rsidRDefault="00116E22" w:rsidP="00116E22"/>
    <w:p w:rsidR="00116E22" w:rsidRDefault="00116E22" w:rsidP="00116E22"/>
    <w:p w:rsidR="00116E22" w:rsidRDefault="00116E22" w:rsidP="00116E22"/>
    <w:p w:rsidR="00116E22" w:rsidRDefault="00116E22" w:rsidP="00116E22"/>
    <w:p w:rsidR="00116E22" w:rsidRDefault="00116E22" w:rsidP="00116E22">
      <w:pPr>
        <w:jc w:val="right"/>
        <w:rPr>
          <w:color w:val="2D2D2D"/>
          <w:spacing w:val="2"/>
        </w:rPr>
      </w:pPr>
      <w:r>
        <w:rPr>
          <w:color w:val="2D2D2D"/>
          <w:spacing w:val="2"/>
        </w:rPr>
        <w:t>Приложение№1</w:t>
      </w:r>
    </w:p>
    <w:p w:rsidR="00116E22" w:rsidRDefault="00116E22" w:rsidP="00116E22">
      <w:pPr>
        <w:jc w:val="right"/>
        <w:rPr>
          <w:color w:val="2D2D2D"/>
          <w:spacing w:val="2"/>
        </w:rPr>
      </w:pPr>
      <w:r>
        <w:rPr>
          <w:color w:val="2D2D2D"/>
          <w:spacing w:val="2"/>
        </w:rPr>
        <w:t>к Постановлению администрации</w:t>
      </w:r>
    </w:p>
    <w:p w:rsidR="00116E22" w:rsidRDefault="00116E22" w:rsidP="00116E22">
      <w:pPr>
        <w:jc w:val="right"/>
        <w:rPr>
          <w:color w:val="2D2D2D"/>
          <w:spacing w:val="2"/>
        </w:rPr>
      </w:pPr>
      <w:r>
        <w:rPr>
          <w:color w:val="2D2D2D"/>
          <w:spacing w:val="2"/>
        </w:rPr>
        <w:t>Новотельб</w:t>
      </w:r>
      <w:r>
        <w:rPr>
          <w:color w:val="2D2D2D"/>
          <w:spacing w:val="2"/>
        </w:rPr>
        <w:t>инского сельского поселения</w:t>
      </w:r>
    </w:p>
    <w:p w:rsidR="00116E22" w:rsidRDefault="00116E22" w:rsidP="00116E22">
      <w:pPr>
        <w:jc w:val="right"/>
        <w:rPr>
          <w:color w:val="2D2D2D"/>
          <w:spacing w:val="2"/>
        </w:rPr>
      </w:pPr>
      <w:r>
        <w:rPr>
          <w:color w:val="2D2D2D"/>
          <w:spacing w:val="2"/>
        </w:rPr>
        <w:t xml:space="preserve">от </w:t>
      </w:r>
      <w:r>
        <w:rPr>
          <w:color w:val="2D2D2D"/>
          <w:spacing w:val="2"/>
        </w:rPr>
        <w:t>18</w:t>
      </w:r>
      <w:r>
        <w:rPr>
          <w:color w:val="2D2D2D"/>
          <w:spacing w:val="2"/>
        </w:rPr>
        <w:t>.0</w:t>
      </w:r>
      <w:r>
        <w:rPr>
          <w:color w:val="2D2D2D"/>
          <w:spacing w:val="2"/>
        </w:rPr>
        <w:t>7</w:t>
      </w:r>
      <w:r>
        <w:rPr>
          <w:color w:val="2D2D2D"/>
          <w:spacing w:val="2"/>
        </w:rPr>
        <w:t>.2016г. №</w:t>
      </w:r>
      <w:r>
        <w:rPr>
          <w:color w:val="2D2D2D"/>
          <w:spacing w:val="2"/>
        </w:rPr>
        <w:t xml:space="preserve"> 49</w:t>
      </w:r>
    </w:p>
    <w:p w:rsidR="00116E22" w:rsidRDefault="00116E22" w:rsidP="00116E22">
      <w:pPr>
        <w:jc w:val="right"/>
        <w:rPr>
          <w:color w:val="2D2D2D"/>
          <w:spacing w:val="2"/>
        </w:rPr>
      </w:pPr>
    </w:p>
    <w:p w:rsidR="00116E22" w:rsidRDefault="00116E22" w:rsidP="00116E22">
      <w:pPr>
        <w:jc w:val="center"/>
        <w:rPr>
          <w:b/>
          <w:color w:val="2D2D2D"/>
          <w:spacing w:val="2"/>
        </w:rPr>
      </w:pPr>
      <w:r>
        <w:rPr>
          <w:b/>
          <w:color w:val="2D2D2D"/>
          <w:spacing w:val="2"/>
        </w:rPr>
        <w:t xml:space="preserve">Порядок осуществления </w:t>
      </w:r>
      <w:proofErr w:type="gramStart"/>
      <w:r>
        <w:rPr>
          <w:b/>
          <w:color w:val="2D2D2D"/>
          <w:spacing w:val="2"/>
        </w:rPr>
        <w:t>контроля за</w:t>
      </w:r>
      <w:proofErr w:type="gramEnd"/>
      <w:r>
        <w:rPr>
          <w:b/>
          <w:color w:val="2D2D2D"/>
          <w:spacing w:val="2"/>
        </w:rPr>
        <w:t xml:space="preserve"> реализацией соглашений о муниципально-частных партнерствах</w:t>
      </w:r>
    </w:p>
    <w:p w:rsidR="00116E22" w:rsidRDefault="00116E22" w:rsidP="00116E22">
      <w:r>
        <w:t xml:space="preserve">1. </w:t>
      </w:r>
      <w:proofErr w:type="gramStart"/>
      <w:r>
        <w:t>Контроль за соблюдением частным партнером условий Соглашения о муниципально-частном партнерстве (далее - Соглашение) в части исполнения обязательств по соблюдению сроков создания и (или) реконструкции объекта Соглашения, осуществлению инвестиций в его создание и (или) реконструкцию, осуществления деятельности, предусмотренной Соглашением, использования (эксплуатации) объекта Соглашения в соответствии с целями, установленными Соглашением, целевого использования бюджетных ассигнований, предоставляемых администрациям муниципальных образований и (или) частным партнерам в</w:t>
      </w:r>
      <w:proofErr w:type="gramEnd"/>
      <w:r>
        <w:t xml:space="preserve"> </w:t>
      </w:r>
      <w:proofErr w:type="gramStart"/>
      <w:r>
        <w:t>соответствии</w:t>
      </w:r>
      <w:proofErr w:type="gramEnd"/>
      <w:r>
        <w:t xml:space="preserve"> с </w:t>
      </w:r>
      <w:bookmarkStart w:id="0" w:name="_GoBack"/>
      <w:bookmarkEnd w:id="0"/>
      <w:r>
        <w:t xml:space="preserve">законодательством Российской Федерации и законодательством Иркутской области осуществляется администрацией </w:t>
      </w:r>
      <w:r>
        <w:t>Новотельб</w:t>
      </w:r>
      <w:r>
        <w:t xml:space="preserve">инского сельского поселения на территории </w:t>
      </w:r>
      <w:r>
        <w:t>Новотельб</w:t>
      </w:r>
      <w:r>
        <w:t>инского сельского поселения. </w:t>
      </w:r>
      <w:r>
        <w:br/>
        <w:t xml:space="preserve">2. </w:t>
      </w:r>
      <w:proofErr w:type="gramStart"/>
      <w:r>
        <w:t>Контроль за</w:t>
      </w:r>
      <w:proofErr w:type="gramEnd"/>
      <w:r>
        <w:t xml:space="preserve"> использованием по назначению и сохранностью муниципального имущества администрации </w:t>
      </w:r>
      <w:r>
        <w:t>Новотельб</w:t>
      </w:r>
      <w:r>
        <w:t xml:space="preserve">инского сельского, предоставляемого для реализации проекта муниципально-частного партнерства, осуществляется Главой администрации </w:t>
      </w:r>
      <w:r>
        <w:t>Новотельб</w:t>
      </w:r>
      <w:r>
        <w:t>инского сельского поселения. </w:t>
      </w:r>
      <w:r>
        <w:br/>
        <w:t>3. Конкретные виды и формы контроля устанавливаются Соглашением. Соглашение в обязательном порядке должно содержать сроки и порядок предоставления частным партнером информации о ходе реализации проекта муниципально-частного партнерства.</w:t>
      </w:r>
    </w:p>
    <w:p w:rsidR="00116E22" w:rsidRDefault="00116E22" w:rsidP="00116E22">
      <w:r>
        <w:t xml:space="preserve">4. Администрация </w:t>
      </w:r>
      <w:r>
        <w:t>Новотельб</w:t>
      </w:r>
      <w:r>
        <w:t>инского сельского поселения не вправе:</w:t>
      </w:r>
      <w:r>
        <w:br/>
        <w:t>1) вмешиваться в осуществление хозяйственной деятельности частного партнера;</w:t>
      </w:r>
      <w:r>
        <w:br/>
        <w:t>2) разглашать сведения, отнесенные Соглашением к сведениям конфиденциального характера или являющиеся коммерческой тайной.</w:t>
      </w:r>
      <w:r>
        <w:br/>
        <w:t xml:space="preserve">5. Выявление администрацией </w:t>
      </w:r>
      <w:r>
        <w:t>Новотельб</w:t>
      </w:r>
      <w:r>
        <w:t>инского сельского поселения нарушений частным партнером взятых на себя обязательств по использованию переданных ему имущества или финансовых средств является основанием для изменения условий использования данного имущества или финансовых средств или расторжения Соглашения.</w:t>
      </w:r>
    </w:p>
    <w:p w:rsidR="00116E22" w:rsidRDefault="00116E22" w:rsidP="00116E22">
      <w:r>
        <w:t>6. Порядок и условия осуществления действий, указанных в пункте 5 настоящего Порядка, определяются условиями Соглашения и законодательством Российской Федерации. </w:t>
      </w:r>
      <w:r>
        <w:br/>
      </w:r>
    </w:p>
    <w:p w:rsidR="00A53FFD" w:rsidRDefault="00A53FFD"/>
    <w:sectPr w:rsidR="00A53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22"/>
    <w:rsid w:val="00116E22"/>
    <w:rsid w:val="00A5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E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6E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E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6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84359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919338" TargetMode="External"/><Relationship Id="rId5" Type="http://schemas.openxmlformats.org/officeDocument/2006/relationships/hyperlink" Target="http://docs.cntd.ru/document/9017274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659</Words>
  <Characters>3761</Characters>
  <Application>Microsoft Office Word</Application>
  <DocSecurity>0</DocSecurity>
  <Lines>31</Lines>
  <Paragraphs>8</Paragraphs>
  <ScaleCrop>false</ScaleCrop>
  <Company>SPecialiST RePack</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cp:lastModifiedBy>
  <cp:revision>2</cp:revision>
  <dcterms:created xsi:type="dcterms:W3CDTF">2016-08-01T04:02:00Z</dcterms:created>
  <dcterms:modified xsi:type="dcterms:W3CDTF">2016-08-01T04:10:00Z</dcterms:modified>
</cp:coreProperties>
</file>