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45" w:rsidRDefault="003A7F4D" w:rsidP="00337B45">
      <w:pPr>
        <w:pStyle w:val="a4"/>
      </w:pPr>
      <w:r>
        <w:t xml:space="preserve"> </w:t>
      </w:r>
    </w:p>
    <w:p w:rsidR="00337B45" w:rsidRDefault="00337B45" w:rsidP="00337B45">
      <w:pPr>
        <w:pStyle w:val="a4"/>
        <w:ind w:firstLine="142"/>
      </w:pPr>
    </w:p>
    <w:p w:rsidR="00337B45" w:rsidRDefault="00337B45" w:rsidP="00337B45">
      <w:pPr>
        <w:pStyle w:val="a3"/>
        <w:jc w:val="left"/>
        <w:rPr>
          <w:sz w:val="24"/>
        </w:rPr>
      </w:pPr>
      <w:r>
        <w:rPr>
          <w:rFonts w:ascii="Courier New" w:eastAsia="Courier New" w:hAnsi="Courier New" w:cs="Courier New"/>
          <w:b w:val="0"/>
          <w:bCs w:val="0"/>
          <w:color w:val="000000"/>
          <w:sz w:val="24"/>
        </w:rPr>
        <w:t xml:space="preserve">                     </w:t>
      </w:r>
      <w:r>
        <w:rPr>
          <w:sz w:val="24"/>
        </w:rPr>
        <w:t>РОССИЙСКАЯ   ФЕДЕРАЦИЯ</w:t>
      </w:r>
    </w:p>
    <w:p w:rsidR="00337B45" w:rsidRDefault="00337B45" w:rsidP="00337B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ИРКУТСКАЯ   ОБЛАСТЬ</w:t>
      </w:r>
    </w:p>
    <w:p w:rsidR="00337B45" w:rsidRDefault="00337B45" w:rsidP="00337B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КУЙТУНСКИЙ РАЙОН</w:t>
      </w:r>
    </w:p>
    <w:p w:rsidR="00337B45" w:rsidRDefault="00337B45" w:rsidP="00337B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 У М А </w:t>
      </w:r>
    </w:p>
    <w:p w:rsidR="00337B45" w:rsidRDefault="00337B45" w:rsidP="00337B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НОВОТЕЛЬБИНСКОГО СЕЛЬСКОГО ПОСЕЛЕНИЯ</w:t>
      </w:r>
    </w:p>
    <w:p w:rsidR="00337B45" w:rsidRDefault="00337B45" w:rsidP="00337B45">
      <w:pPr>
        <w:jc w:val="center"/>
        <w:rPr>
          <w:rFonts w:ascii="Times New Roman" w:hAnsi="Times New Roman" w:cs="Times New Roman"/>
          <w:b/>
          <w:bCs/>
        </w:rPr>
      </w:pPr>
    </w:p>
    <w:p w:rsidR="00337B45" w:rsidRDefault="00337B45" w:rsidP="00337B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Е Ш Е Н И Е </w:t>
      </w:r>
      <w:r>
        <w:rPr>
          <w:rFonts w:ascii="Times New Roman" w:hAnsi="Times New Roman" w:cs="Times New Roman"/>
          <w:b/>
          <w:bCs/>
          <w:spacing w:val="88"/>
        </w:rPr>
        <w:t xml:space="preserve"> </w:t>
      </w:r>
    </w:p>
    <w:p w:rsidR="00337B45" w:rsidRDefault="00337B45" w:rsidP="00337B45">
      <w:pPr>
        <w:jc w:val="center"/>
        <w:rPr>
          <w:rFonts w:ascii="Times New Roman" w:hAnsi="Times New Roman" w:cs="Times New Roman"/>
        </w:rPr>
      </w:pPr>
    </w:p>
    <w:p w:rsidR="00337B45" w:rsidRDefault="00337B45" w:rsidP="0033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C54900">
        <w:rPr>
          <w:rFonts w:ascii="Times New Roman" w:hAnsi="Times New Roman" w:cs="Times New Roman"/>
          <w:b/>
        </w:rPr>
        <w:t>10</w:t>
      </w:r>
      <w:r w:rsidR="003A7F4D">
        <w:rPr>
          <w:rFonts w:ascii="Times New Roman" w:hAnsi="Times New Roman" w:cs="Times New Roman"/>
          <w:b/>
        </w:rPr>
        <w:t xml:space="preserve">» </w:t>
      </w:r>
      <w:r w:rsidR="008C7D28">
        <w:rPr>
          <w:rFonts w:ascii="Times New Roman" w:hAnsi="Times New Roman" w:cs="Times New Roman"/>
          <w:b/>
        </w:rPr>
        <w:t>ма</w:t>
      </w:r>
      <w:bookmarkStart w:id="0" w:name="_GoBack"/>
      <w:bookmarkEnd w:id="0"/>
      <w:r>
        <w:rPr>
          <w:rFonts w:ascii="Times New Roman" w:hAnsi="Times New Roman" w:cs="Times New Roman"/>
          <w:b/>
        </w:rPr>
        <w:t>я  2018                                   п. Новая Тельба                                            №</w:t>
      </w:r>
      <w:r w:rsidR="00C54900">
        <w:rPr>
          <w:rFonts w:ascii="Times New Roman" w:hAnsi="Times New Roman" w:cs="Times New Roman"/>
          <w:b/>
        </w:rPr>
        <w:t xml:space="preserve"> 12</w:t>
      </w:r>
      <w:r>
        <w:rPr>
          <w:rFonts w:ascii="Times New Roman" w:hAnsi="Times New Roman" w:cs="Times New Roman"/>
          <w:b/>
        </w:rPr>
        <w:t xml:space="preserve">   </w:t>
      </w:r>
    </w:p>
    <w:p w:rsidR="00337B45" w:rsidRDefault="00337B45" w:rsidP="00337B45">
      <w:pPr>
        <w:rPr>
          <w:rFonts w:ascii="Times New Roman" w:hAnsi="Times New Roman" w:cs="Times New Roman"/>
        </w:rPr>
      </w:pPr>
    </w:p>
    <w:p w:rsidR="00337B45" w:rsidRDefault="00337B45" w:rsidP="0033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 утверждении Положения об оплате труда Главы </w:t>
      </w:r>
      <w:r w:rsidR="0074061A">
        <w:rPr>
          <w:rFonts w:ascii="Times New Roman" w:hAnsi="Times New Roman" w:cs="Times New Roman"/>
        </w:rPr>
        <w:t>Новотельбин</w:t>
      </w:r>
      <w:r>
        <w:rPr>
          <w:rFonts w:ascii="Times New Roman" w:hAnsi="Times New Roman" w:cs="Times New Roman"/>
        </w:rPr>
        <w:t xml:space="preserve">ского муниципального образования» </w:t>
      </w:r>
    </w:p>
    <w:p w:rsidR="00337B45" w:rsidRDefault="00337B45" w:rsidP="00337B45">
      <w:pPr>
        <w:jc w:val="both"/>
      </w:pP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Федерации». Законом  Иркутской области от 17 декабря 2008года  №122-оз «О гарантиях осуществления полномочий  депутата,  члена выборною органа местного  самоуправления, выборного  должностного лица  местного самоуправления в Иркутской </w:t>
      </w:r>
      <w:r>
        <w:rPr>
          <w:rFonts w:ascii="Times New Roman" w:hAnsi="Times New Roman" w:cs="Times New Roman"/>
          <w:color w:val="auto"/>
        </w:rPr>
        <w:t xml:space="preserve">области»,  статьей  34 Устава </w:t>
      </w:r>
      <w:r w:rsidR="00A9102A">
        <w:rPr>
          <w:rFonts w:ascii="Times New Roman" w:hAnsi="Times New Roman" w:cs="Times New Roman"/>
          <w:color w:val="auto"/>
        </w:rPr>
        <w:t>Новотельбин</w:t>
      </w:r>
      <w:r>
        <w:rPr>
          <w:rFonts w:ascii="Times New Roman" w:hAnsi="Times New Roman" w:cs="Times New Roman"/>
          <w:color w:val="auto"/>
        </w:rPr>
        <w:t>ского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образования,  во исполнение постановления Правительства  Иркутской  области от 27 ноября 2014 года № 599-пп  «Об установлении нормативов формирования  расходов на оплату труда депутатов, выборных должностных лиц местного самоуправления, осуществляющих  свои  полномочия  на постоянной основе, муниципальных служащих и содержание органов местного самоуправления муниципальных образований  Новотельбинской области».  Дума Новотельбинского сельского поселения</w:t>
      </w:r>
    </w:p>
    <w:p w:rsidR="00337B45" w:rsidRDefault="00337B45" w:rsidP="00337B45">
      <w:pPr>
        <w:jc w:val="both"/>
      </w:pPr>
    </w:p>
    <w:p w:rsidR="00337B45" w:rsidRDefault="00337B45" w:rsidP="00337B45">
      <w:pPr>
        <w:jc w:val="both"/>
        <w:rPr>
          <w:color w:val="auto"/>
        </w:rPr>
      </w:pPr>
    </w:p>
    <w:p w:rsidR="00337B45" w:rsidRDefault="00337B45" w:rsidP="00337B45">
      <w:pPr>
        <w:jc w:val="both"/>
        <w:rPr>
          <w:color w:val="auto"/>
        </w:rPr>
      </w:pPr>
      <w:r>
        <w:rPr>
          <w:color w:val="auto"/>
        </w:rPr>
        <w:t xml:space="preserve">             </w:t>
      </w:r>
    </w:p>
    <w:p w:rsidR="00337B45" w:rsidRPr="00337B45" w:rsidRDefault="00337B45" w:rsidP="00337B4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7B45">
        <w:rPr>
          <w:rFonts w:ascii="Times New Roman" w:hAnsi="Times New Roman" w:cs="Times New Roman"/>
          <w:b/>
          <w:color w:val="auto"/>
          <w:sz w:val="28"/>
          <w:szCs w:val="28"/>
        </w:rPr>
        <w:t>Р Е Ш И Л А:</w:t>
      </w:r>
    </w:p>
    <w:p w:rsidR="00337B45" w:rsidRDefault="00337B45" w:rsidP="00337B45">
      <w:pPr>
        <w:jc w:val="both"/>
        <w:rPr>
          <w:color w:val="auto"/>
          <w:sz w:val="28"/>
          <w:szCs w:val="28"/>
        </w:rPr>
      </w:pP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Утвердить Положение об оплате труда Главы Новотельбинского муниципального образования (Приложение 1).</w:t>
      </w:r>
    </w:p>
    <w:p w:rsidR="00337B45" w:rsidRDefault="00337B45" w:rsidP="00337B4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2.Признать утратившим силу решение Думы Иркутского сельского поселения от </w:t>
      </w:r>
      <w:r w:rsidRPr="00482D06">
        <w:rPr>
          <w:rFonts w:ascii="Times New Roman" w:hAnsi="Times New Roman" w:cs="Times New Roman"/>
          <w:color w:val="auto"/>
        </w:rPr>
        <w:t>2</w:t>
      </w:r>
      <w:r w:rsidR="00482D06" w:rsidRPr="00482D06">
        <w:rPr>
          <w:rFonts w:ascii="Times New Roman" w:hAnsi="Times New Roman" w:cs="Times New Roman"/>
          <w:color w:val="auto"/>
        </w:rPr>
        <w:t>9</w:t>
      </w:r>
      <w:r w:rsidRPr="00482D06">
        <w:rPr>
          <w:rFonts w:ascii="Times New Roman" w:hAnsi="Times New Roman" w:cs="Times New Roman"/>
          <w:color w:val="auto"/>
        </w:rPr>
        <w:t>.12.201</w:t>
      </w:r>
      <w:r w:rsidR="00482D06" w:rsidRPr="00482D06">
        <w:rPr>
          <w:rFonts w:ascii="Times New Roman" w:hAnsi="Times New Roman" w:cs="Times New Roman"/>
          <w:color w:val="auto"/>
        </w:rPr>
        <w:t>3</w:t>
      </w:r>
      <w:r w:rsidRPr="00482D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года № </w:t>
      </w:r>
      <w:r w:rsidR="00482D06">
        <w:rPr>
          <w:rFonts w:ascii="Times New Roman" w:hAnsi="Times New Roman" w:cs="Times New Roman"/>
          <w:color w:val="auto"/>
        </w:rPr>
        <w:t>39</w:t>
      </w:r>
      <w:r>
        <w:rPr>
          <w:rFonts w:ascii="Times New Roman" w:hAnsi="Times New Roman" w:cs="Times New Roman"/>
          <w:color w:val="auto"/>
        </w:rPr>
        <w:t xml:space="preserve"> «О утверждении </w:t>
      </w:r>
      <w:r w:rsidR="00482D06">
        <w:rPr>
          <w:rFonts w:ascii="Times New Roman" w:hAnsi="Times New Roman" w:cs="Times New Roman"/>
          <w:color w:val="auto"/>
        </w:rPr>
        <w:t>размера</w:t>
      </w:r>
      <w:r>
        <w:rPr>
          <w:rFonts w:ascii="Times New Roman" w:hAnsi="Times New Roman" w:cs="Times New Roman"/>
          <w:color w:val="auto"/>
        </w:rPr>
        <w:t xml:space="preserve"> оплат</w:t>
      </w:r>
      <w:r w:rsidR="00482D06">
        <w:rPr>
          <w:rFonts w:ascii="Times New Roman" w:hAnsi="Times New Roman" w:cs="Times New Roman"/>
          <w:color w:val="auto"/>
        </w:rPr>
        <w:t>ы</w:t>
      </w:r>
      <w:r>
        <w:rPr>
          <w:rFonts w:ascii="Times New Roman" w:hAnsi="Times New Roman" w:cs="Times New Roman"/>
          <w:color w:val="auto"/>
        </w:rPr>
        <w:t xml:space="preserve"> труда</w:t>
      </w:r>
      <w:r w:rsidR="00482D06">
        <w:rPr>
          <w:rFonts w:ascii="Times New Roman" w:hAnsi="Times New Roman" w:cs="Times New Roman"/>
          <w:color w:val="auto"/>
        </w:rPr>
        <w:t xml:space="preserve"> и штатного расписания </w:t>
      </w:r>
      <w:r>
        <w:rPr>
          <w:rFonts w:ascii="Times New Roman" w:hAnsi="Times New Roman" w:cs="Times New Roman"/>
          <w:color w:val="auto"/>
        </w:rPr>
        <w:t xml:space="preserve"> </w:t>
      </w:r>
      <w:r w:rsidR="00482D06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лавы Новотельбинского сельского поселения»</w:t>
      </w:r>
    </w:p>
    <w:p w:rsidR="00337B45" w:rsidRDefault="00337B45" w:rsidP="00337B4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3.Настоящее решение вступает в силу со дня его подписания и </w:t>
      </w:r>
      <w:r>
        <w:rPr>
          <w:rFonts w:ascii="Times New Roman" w:eastAsia="Times New Roman" w:hAnsi="Times New Roman" w:cs="Times New Roman"/>
          <w:color w:val="auto"/>
          <w:lang w:eastAsia="en-US"/>
        </w:rPr>
        <w:t>распространяется на правоотношения, возникшие с 1 января 2018 года.</w:t>
      </w:r>
    </w:p>
    <w:p w:rsidR="00337B45" w:rsidRDefault="00337B45" w:rsidP="00337B45">
      <w:pPr>
        <w:widowControl/>
        <w:suppressAutoHyphens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</w:p>
    <w:p w:rsidR="00337B45" w:rsidRDefault="00337B45" w:rsidP="00337B45">
      <w:pPr>
        <w:jc w:val="both"/>
        <w:rPr>
          <w:sz w:val="26"/>
          <w:szCs w:val="26"/>
        </w:rPr>
      </w:pPr>
    </w:p>
    <w:p w:rsidR="00337B45" w:rsidRDefault="00337B45" w:rsidP="00337B45">
      <w:pPr>
        <w:jc w:val="both"/>
        <w:rPr>
          <w:sz w:val="26"/>
          <w:szCs w:val="26"/>
        </w:rPr>
      </w:pPr>
    </w:p>
    <w:p w:rsidR="00337B45" w:rsidRDefault="00337B45" w:rsidP="00337B45">
      <w:pPr>
        <w:jc w:val="both"/>
        <w:rPr>
          <w:sz w:val="26"/>
          <w:szCs w:val="26"/>
        </w:rPr>
      </w:pPr>
    </w:p>
    <w:p w:rsidR="00337B45" w:rsidRDefault="00337B45" w:rsidP="00337B45">
      <w:pPr>
        <w:jc w:val="both"/>
        <w:rPr>
          <w:sz w:val="26"/>
          <w:szCs w:val="26"/>
        </w:rPr>
      </w:pPr>
    </w:p>
    <w:p w:rsidR="00337B45" w:rsidRDefault="00337B45" w:rsidP="00337B45">
      <w:pPr>
        <w:jc w:val="both"/>
        <w:rPr>
          <w:sz w:val="26"/>
          <w:szCs w:val="26"/>
        </w:rPr>
      </w:pPr>
    </w:p>
    <w:p w:rsidR="00337B45" w:rsidRDefault="00337B45" w:rsidP="0033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Новотельбинского муниципального образования</w:t>
      </w:r>
    </w:p>
    <w:p w:rsidR="00337B45" w:rsidRDefault="006B203D" w:rsidP="0033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337B45">
        <w:rPr>
          <w:rFonts w:ascii="Times New Roman" w:hAnsi="Times New Roman" w:cs="Times New Roman"/>
        </w:rPr>
        <w:t>Думы                                                                                       Н.М. Толстихина</w:t>
      </w:r>
    </w:p>
    <w:p w:rsidR="00337B45" w:rsidRDefault="00337B45" w:rsidP="00337B45">
      <w:pPr>
        <w:widowControl/>
        <w:rPr>
          <w:rFonts w:ascii="Times New Roman" w:hAnsi="Times New Roman" w:cs="Times New Roman"/>
        </w:rPr>
        <w:sectPr w:rsidR="00337B45">
          <w:pgSz w:w="11909" w:h="16838"/>
          <w:pgMar w:top="0" w:right="1419" w:bottom="0" w:left="1418" w:header="0" w:footer="3" w:gutter="0"/>
          <w:cols w:space="720"/>
        </w:sectPr>
      </w:pPr>
    </w:p>
    <w:p w:rsidR="00337B45" w:rsidRDefault="00337B45" w:rsidP="00337B45">
      <w:pPr>
        <w:pStyle w:val="2"/>
        <w:framePr w:w="9638" w:h="1122" w:hRule="exact" w:wrap="none" w:vAnchor="page" w:hAnchor="page" w:x="1129" w:y="733"/>
        <w:shd w:val="clear" w:color="auto" w:fill="auto"/>
        <w:spacing w:before="0" w:line="278" w:lineRule="exact"/>
        <w:ind w:left="5620" w:right="20" w:firstLine="2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Приложение1 к Решению Думы Новотельбинского муниципального образования   от        </w:t>
      </w:r>
      <w:r w:rsidR="00C54900">
        <w:rPr>
          <w:rFonts w:ascii="Times New Roman" w:hAnsi="Times New Roman" w:cs="Times New Roman"/>
          <w:sz w:val="24"/>
          <w:szCs w:val="24"/>
        </w:rPr>
        <w:t>10 апреля</w:t>
      </w:r>
      <w:r>
        <w:rPr>
          <w:rFonts w:ascii="Times New Roman" w:hAnsi="Times New Roman" w:cs="Times New Roman"/>
          <w:sz w:val="24"/>
          <w:szCs w:val="24"/>
        </w:rPr>
        <w:t>2018 года №</w:t>
      </w:r>
      <w:r w:rsidR="00C54900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45" w:rsidRDefault="00337B45" w:rsidP="00337B45">
      <w:pPr>
        <w:pStyle w:val="a4"/>
      </w:pPr>
    </w:p>
    <w:p w:rsidR="00337B45" w:rsidRDefault="00337B45" w:rsidP="00337B45">
      <w:pPr>
        <w:pStyle w:val="a4"/>
      </w:pPr>
    </w:p>
    <w:p w:rsidR="00337B45" w:rsidRDefault="00337B45" w:rsidP="00337B45">
      <w:pPr>
        <w:pStyle w:val="a4"/>
      </w:pPr>
    </w:p>
    <w:p w:rsidR="00337B45" w:rsidRDefault="00337B45" w:rsidP="00337B45">
      <w:pPr>
        <w:pStyle w:val="a4"/>
      </w:pPr>
    </w:p>
    <w:p w:rsidR="00337B45" w:rsidRDefault="00337B45" w:rsidP="00337B45">
      <w:pPr>
        <w:pStyle w:val="a4"/>
      </w:pPr>
    </w:p>
    <w:p w:rsidR="00337B45" w:rsidRDefault="00337B45" w:rsidP="00337B45">
      <w:pPr>
        <w:pStyle w:val="a4"/>
      </w:pPr>
    </w:p>
    <w:p w:rsidR="00337B45" w:rsidRDefault="00337B45" w:rsidP="00337B45">
      <w:pPr>
        <w:pStyle w:val="a4"/>
      </w:pP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Общее положение</w:t>
      </w:r>
    </w:p>
    <w:p w:rsidR="00337B45" w:rsidRDefault="00337B45" w:rsidP="00337B45">
      <w:pPr>
        <w:pStyle w:val="a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1.Настоящее Положение разработано в соответствии с Законом Иркутской области от17.12.2008 года № 122-оз </w:t>
      </w:r>
      <w:r>
        <w:rPr>
          <w:rFonts w:ascii="Times New Roman" w:eastAsia="Times New Roman" w:hAnsi="Times New Roman" w:cs="Times New Roman"/>
          <w:color w:val="auto"/>
        </w:rPr>
        <w:t xml:space="preserve">«О  гарантиях  осуществления  полномочий  депутата, члена  выборного  органа  местного  самоуправления, выборного должностного  лица  местного  самоуправления  в  Иркутской  области»,  постановлением Правительства Иркутской  области от 27.11.2014 года № 599-пп «Об установлении нормативов  формирования  расходов  на  оплату труда  депутатов, выборных  должностных   лиц  местного  самоуправления, осуществляющих  свои  полномочия  на  постоянной  основе, муниципальных  служащих  муниципальных  образований  Иркутской  области»,  руководствуясь  ст. </w:t>
      </w:r>
      <w:r w:rsidRPr="00A9102A">
        <w:rPr>
          <w:rFonts w:ascii="Times New Roman" w:eastAsia="Times New Roman" w:hAnsi="Times New Roman" w:cs="Times New Roman"/>
          <w:color w:val="auto"/>
        </w:rPr>
        <w:t>22</w:t>
      </w:r>
      <w:r>
        <w:rPr>
          <w:rFonts w:ascii="Times New Roman" w:eastAsia="Times New Roman" w:hAnsi="Times New Roman" w:cs="Times New Roman"/>
          <w:color w:val="auto"/>
        </w:rPr>
        <w:t xml:space="preserve">  Устава</w:t>
      </w:r>
      <w:r>
        <w:rPr>
          <w:rFonts w:ascii="Times New Roman" w:eastAsia="Times New Roman" w:hAnsi="Times New Roman" w:cs="Times New Roman"/>
          <w:color w:val="FF0000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 xml:space="preserve">Новотельбинского  сельского поселения.      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2.Настоящее Положение определяет размер, порядок оплаты труда и формирования фонда оплаты труда Главы Новотельбинского муниципального образования.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3.Источником финансирования оплаты труда Главы Новотельбинского муниципальною образования являются средства бюджета поселения.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2 Оплата труда Главы Новотельбинского муниципального образования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Оплата труда Главы Новотельбинского муниципального образования производится в</w:t>
      </w:r>
      <w:r>
        <w:rPr>
          <w:rFonts w:ascii="Times New Roman" w:hAnsi="Times New Roman" w:cs="Times New Roman"/>
        </w:rPr>
        <w:br/>
        <w:t>виде ежемесячного денежного вознаграждения, ежемесячного денежного поощрения и иных дополнительных выплат, предусмотренных настоящим разделом.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Ежемесячное денежное вознаграждение Главы муниципального образования состоит из должностного оклада.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2.1.Ежемесячное денежное вознаграждение Главы муниципального образования включает в себя: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-должностной оклад в размере 2126 рублей;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-ежемесячное денежное поощрение в разм</w:t>
      </w:r>
      <w:r w:rsidR="006B203D">
        <w:rPr>
          <w:rFonts w:ascii="Times New Roman" w:hAnsi="Times New Roman" w:cs="Times New Roman"/>
        </w:rPr>
        <w:t xml:space="preserve">ере 2,994,02 </w:t>
      </w:r>
      <w:r>
        <w:rPr>
          <w:rFonts w:ascii="Times New Roman" w:hAnsi="Times New Roman" w:cs="Times New Roman"/>
        </w:rPr>
        <w:t>денежных вознаграждений (сумма должностного оклада, надбавки за выслугу лет 30% от должностного оклада, единовременной выплаты к отпуску в расчете на месяц.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 ежемесячное денежное вознаграждение, ежемесячное денежное поощрение и иные 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выплаты, предусмотр</w:t>
      </w:r>
      <w:r w:rsidR="006B203D">
        <w:rPr>
          <w:rFonts w:ascii="Times New Roman" w:hAnsi="Times New Roman" w:cs="Times New Roman"/>
        </w:rPr>
        <w:t>енные настоящей статьей, Главе Новотельбин</w:t>
      </w:r>
      <w:r>
        <w:rPr>
          <w:rFonts w:ascii="Times New Roman" w:hAnsi="Times New Roman" w:cs="Times New Roman"/>
        </w:rPr>
        <w:t>ского муниципального образования   начисляются районный коэф</w:t>
      </w:r>
      <w:r w:rsidR="006B203D">
        <w:rPr>
          <w:rFonts w:ascii="Times New Roman" w:hAnsi="Times New Roman" w:cs="Times New Roman"/>
        </w:rPr>
        <w:t xml:space="preserve">фициент и процентная надбавка к </w:t>
      </w:r>
      <w:r>
        <w:rPr>
          <w:rFonts w:ascii="Times New Roman" w:hAnsi="Times New Roman" w:cs="Times New Roman"/>
        </w:rPr>
        <w:t>заработной плате за работу в южных районах Иркутской о</w:t>
      </w:r>
      <w:r w:rsidR="006B203D">
        <w:rPr>
          <w:rFonts w:ascii="Times New Roman" w:hAnsi="Times New Roman" w:cs="Times New Roman"/>
        </w:rPr>
        <w:t xml:space="preserve">бласти в размерах, определенных </w:t>
      </w:r>
      <w:r>
        <w:rPr>
          <w:rFonts w:ascii="Times New Roman" w:hAnsi="Times New Roman" w:cs="Times New Roman"/>
        </w:rPr>
        <w:t>федеральным и областным законодательством.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</w:t>
      </w:r>
      <w:r w:rsidR="006B203D">
        <w:rPr>
          <w:rFonts w:ascii="Times New Roman" w:hAnsi="Times New Roman" w:cs="Times New Roman"/>
        </w:rPr>
        <w:t xml:space="preserve">Формирование фонда оплаты труда Главы Новотельбинского муниципального </w:t>
      </w:r>
      <w:r>
        <w:rPr>
          <w:rFonts w:ascii="Times New Roman" w:hAnsi="Times New Roman" w:cs="Times New Roman"/>
        </w:rPr>
        <w:t xml:space="preserve">образования 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 Расход на оплату труда Главы </w:t>
      </w:r>
      <w:r w:rsidR="006B203D">
        <w:rPr>
          <w:rFonts w:ascii="Times New Roman" w:hAnsi="Times New Roman" w:cs="Times New Roman"/>
        </w:rPr>
        <w:t>Новотельбин</w:t>
      </w:r>
      <w:r>
        <w:rPr>
          <w:rFonts w:ascii="Times New Roman" w:hAnsi="Times New Roman" w:cs="Times New Roman"/>
        </w:rPr>
        <w:t xml:space="preserve">ского  муниципального образования  не должен превышать норматив формирования расходов на оплату труда, утвержденный постановлением Правительства Иркутской области от 27 ноября 2014 </w:t>
      </w:r>
      <w:r>
        <w:rPr>
          <w:rFonts w:ascii="Times New Roman" w:hAnsi="Times New Roman" w:cs="Times New Roman"/>
          <w:color w:val="auto"/>
        </w:rPr>
        <w:t>гола №599-пп  «Об установлении нормативов формирования расходов на оплату труда депутатов, должностных лиц местного самоуправления, осуществляющих свои полномочия на постоянной  основе, муниципальных служащих и содержание органов местного самоуправления   муниципальных образований Иркутской области».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Годовой норматив формирования расходов на оплату труда Главы </w:t>
      </w:r>
      <w:r w:rsidR="006B203D">
        <w:rPr>
          <w:rFonts w:ascii="Times New Roman" w:hAnsi="Times New Roman" w:cs="Times New Roman"/>
          <w:color w:val="auto"/>
        </w:rPr>
        <w:t xml:space="preserve">Новотельбинского муниципального образования </w:t>
      </w:r>
      <w:r>
        <w:rPr>
          <w:rFonts w:ascii="Times New Roman" w:hAnsi="Times New Roman" w:cs="Times New Roman"/>
          <w:color w:val="auto"/>
        </w:rPr>
        <w:t xml:space="preserve">определяется исходя из соответствующего формирования расходов на оплату труда в расчете на месяц, увеличенного в 12 </w:t>
      </w:r>
      <w:r>
        <w:rPr>
          <w:rFonts w:ascii="Times New Roman" w:hAnsi="Times New Roman" w:cs="Times New Roman"/>
          <w:color w:val="auto"/>
          <w:lang w:val="en-US"/>
        </w:rPr>
        <w:t>pa</w:t>
      </w:r>
      <w:r>
        <w:rPr>
          <w:rFonts w:ascii="Times New Roman" w:hAnsi="Times New Roman" w:cs="Times New Roman"/>
          <w:color w:val="auto"/>
        </w:rPr>
        <w:t>з.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Таким образом, годовой норматив ф</w:t>
      </w:r>
      <w:r w:rsidR="006B203D">
        <w:rPr>
          <w:rFonts w:ascii="Times New Roman" w:hAnsi="Times New Roman" w:cs="Times New Roman"/>
          <w:color w:val="auto"/>
        </w:rPr>
        <w:t xml:space="preserve">ормирования расходов на оплату Главы </w:t>
      </w:r>
      <w:r w:rsidR="006B203D">
        <w:rPr>
          <w:rFonts w:ascii="Times New Roman" w:hAnsi="Times New Roman" w:cs="Times New Roman"/>
          <w:color w:val="auto"/>
        </w:rPr>
        <w:lastRenderedPageBreak/>
        <w:t>Новотельбин</w:t>
      </w:r>
      <w:r>
        <w:rPr>
          <w:rFonts w:ascii="Times New Roman" w:hAnsi="Times New Roman" w:cs="Times New Roman"/>
          <w:color w:val="auto"/>
        </w:rPr>
        <w:t xml:space="preserve">ского муниципального образования, определяется </w:t>
      </w:r>
      <w:r w:rsidR="006B203D">
        <w:rPr>
          <w:rFonts w:ascii="Times New Roman" w:hAnsi="Times New Roman" w:cs="Times New Roman"/>
          <w:color w:val="auto"/>
        </w:rPr>
        <w:t xml:space="preserve">на очередной финансовый год и </w:t>
      </w:r>
      <w:r>
        <w:rPr>
          <w:rFonts w:ascii="Times New Roman" w:hAnsi="Times New Roman" w:cs="Times New Roman"/>
          <w:color w:val="auto"/>
        </w:rPr>
        <w:t>не подлежит корректировке в течение года, на который определен.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Увеличение (индексация) денежн</w:t>
      </w:r>
      <w:r w:rsidR="006B203D">
        <w:rPr>
          <w:rFonts w:ascii="Times New Roman" w:hAnsi="Times New Roman" w:cs="Times New Roman"/>
        </w:rPr>
        <w:t xml:space="preserve">ого вознаграждения и денежного поощрения </w:t>
      </w:r>
      <w:r>
        <w:rPr>
          <w:rFonts w:ascii="Times New Roman" w:hAnsi="Times New Roman" w:cs="Times New Roman"/>
        </w:rPr>
        <w:t xml:space="preserve">Главы </w:t>
      </w:r>
      <w:r w:rsidR="006B203D">
        <w:rPr>
          <w:rFonts w:ascii="Times New Roman" w:hAnsi="Times New Roman" w:cs="Times New Roman"/>
        </w:rPr>
        <w:t xml:space="preserve">Новотельбинского муниципального образования </w:t>
      </w:r>
      <w:r>
        <w:rPr>
          <w:rFonts w:ascii="Times New Roman" w:hAnsi="Times New Roman" w:cs="Times New Roman"/>
        </w:rPr>
        <w:t>производится в соответствии с федераль</w:t>
      </w:r>
      <w:r w:rsidR="006B203D">
        <w:rPr>
          <w:rFonts w:ascii="Times New Roman" w:hAnsi="Times New Roman" w:cs="Times New Roman"/>
        </w:rPr>
        <w:t xml:space="preserve">ным </w:t>
      </w:r>
      <w:r>
        <w:rPr>
          <w:rFonts w:ascii="Times New Roman" w:hAnsi="Times New Roman" w:cs="Times New Roman"/>
        </w:rPr>
        <w:t>законодательством.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4.Фонд</w:t>
      </w:r>
      <w:r w:rsidR="006B203D">
        <w:rPr>
          <w:rFonts w:ascii="Times New Roman" w:hAnsi="Times New Roman" w:cs="Times New Roman"/>
        </w:rPr>
        <w:t xml:space="preserve"> оплаты труда Главы Новотельбинского муниципального образования </w:t>
      </w:r>
      <w:r>
        <w:rPr>
          <w:rFonts w:ascii="Times New Roman" w:hAnsi="Times New Roman" w:cs="Times New Roman"/>
        </w:rPr>
        <w:t>формируется с учетом районного коэффициента и пр</w:t>
      </w:r>
      <w:r w:rsidR="006B203D">
        <w:rPr>
          <w:rFonts w:ascii="Times New Roman" w:hAnsi="Times New Roman" w:cs="Times New Roman"/>
        </w:rPr>
        <w:t xml:space="preserve">оцентной надбавки к заработной плате за работу </w:t>
      </w:r>
      <w:r>
        <w:rPr>
          <w:rFonts w:ascii="Times New Roman" w:hAnsi="Times New Roman" w:cs="Times New Roman"/>
        </w:rPr>
        <w:t>в южных районах Иркутской области в размерах, определенных федеральны</w:t>
      </w:r>
      <w:r w:rsidR="006B203D">
        <w:rPr>
          <w:rFonts w:ascii="Times New Roman" w:hAnsi="Times New Roman" w:cs="Times New Roman"/>
        </w:rPr>
        <w:t xml:space="preserve">м и </w:t>
      </w:r>
      <w:r>
        <w:rPr>
          <w:rFonts w:ascii="Times New Roman" w:hAnsi="Times New Roman" w:cs="Times New Roman"/>
        </w:rPr>
        <w:t>областным законодательством.</w:t>
      </w:r>
    </w:p>
    <w:p w:rsidR="00337B45" w:rsidRDefault="00337B45" w:rsidP="00337B45">
      <w:pPr>
        <w:pStyle w:val="a4"/>
        <w:jc w:val="both"/>
        <w:rPr>
          <w:rFonts w:ascii="Times New Roman" w:hAnsi="Times New Roman" w:cs="Times New Roman"/>
        </w:rPr>
      </w:pPr>
    </w:p>
    <w:p w:rsidR="006B285A" w:rsidRDefault="006B285A"/>
    <w:sectPr w:rsidR="006B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45"/>
    <w:rsid w:val="00337B45"/>
    <w:rsid w:val="003A7F4D"/>
    <w:rsid w:val="00482D06"/>
    <w:rsid w:val="006B203D"/>
    <w:rsid w:val="006B285A"/>
    <w:rsid w:val="0074061A"/>
    <w:rsid w:val="008C7D28"/>
    <w:rsid w:val="00A9102A"/>
    <w:rsid w:val="00C5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9BB1-9120-424D-8439-FE1180E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37B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a4">
    <w:name w:val="No Spacing"/>
    <w:uiPriority w:val="1"/>
    <w:qFormat/>
    <w:rsid w:val="00337B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337B45"/>
    <w:rPr>
      <w:rFonts w:ascii="Century Schoolbook" w:eastAsia="Century Schoolbook" w:hAnsi="Century Schoolbook" w:cs="Century Schoolbook"/>
      <w:spacing w:val="7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337B45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color w:val="auto"/>
      <w:spacing w:val="7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10</cp:revision>
  <dcterms:created xsi:type="dcterms:W3CDTF">2018-04-28T02:32:00Z</dcterms:created>
  <dcterms:modified xsi:type="dcterms:W3CDTF">2018-05-16T01:47:00Z</dcterms:modified>
</cp:coreProperties>
</file>