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0D" w:rsidRDefault="004B290D" w:rsidP="004B29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РОССИЙСКАЯ ФЕДЕРАЦИЯ</w:t>
      </w:r>
      <w:r>
        <w:rPr>
          <w:rStyle w:val="scxw163155260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b/>
          <w:bCs/>
          <w:sz w:val="28"/>
          <w:szCs w:val="28"/>
        </w:rPr>
        <w:t>ИРКУТСКАЯ ОБЛАСТЬ</w:t>
      </w:r>
      <w:r>
        <w:rPr>
          <w:rStyle w:val="scxw163155260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b/>
          <w:bCs/>
          <w:sz w:val="28"/>
          <w:szCs w:val="28"/>
        </w:rPr>
        <w:t>КУЙТУНСКИЙ МУНИЦИПАЛЬНЫЙ РАЙОН</w:t>
      </w:r>
      <w:r>
        <w:rPr>
          <w:rStyle w:val="scxw163155260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b/>
          <w:bCs/>
          <w:sz w:val="28"/>
          <w:szCs w:val="28"/>
        </w:rPr>
        <w:t>НОВОТЕЛЬБИНСКОЕ СЕЛЬСКОЕ </w:t>
      </w:r>
      <w:r>
        <w:rPr>
          <w:sz w:val="28"/>
          <w:szCs w:val="28"/>
        </w:rPr>
        <w:br/>
      </w:r>
      <w:r>
        <w:rPr>
          <w:rStyle w:val="normaltextrun"/>
          <w:b/>
          <w:bCs/>
          <w:sz w:val="28"/>
          <w:szCs w:val="28"/>
        </w:rPr>
        <w:t>МУНИЦИПАЛЬНОЕ ОБРАЗОВАНИЕ</w:t>
      </w:r>
      <w:r>
        <w:rPr>
          <w:rStyle w:val="eop"/>
          <w:sz w:val="28"/>
          <w:szCs w:val="28"/>
        </w:rPr>
        <w:t> </w:t>
      </w:r>
    </w:p>
    <w:p w:rsidR="004B290D" w:rsidRDefault="004B290D" w:rsidP="004B290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РЕШЕНИЕ</w:t>
      </w:r>
      <w:r>
        <w:rPr>
          <w:rStyle w:val="eop"/>
          <w:sz w:val="28"/>
          <w:szCs w:val="28"/>
        </w:rPr>
        <w:t> </w:t>
      </w:r>
    </w:p>
    <w:p w:rsidR="004B290D" w:rsidRDefault="004B290D" w:rsidP="004B29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4B290D" w:rsidRDefault="00510D67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«30» октября 2020</w:t>
      </w:r>
      <w:bookmarkStart w:id="0" w:name="_GoBack"/>
      <w:bookmarkEnd w:id="0"/>
      <w:r w:rsidR="004B290D">
        <w:rPr>
          <w:rStyle w:val="normaltextrun"/>
        </w:rPr>
        <w:t xml:space="preserve"> г.                              п. Новая Тельба                                       № 14</w:t>
      </w: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О передаче части полномочий муниципальному </w:t>
      </w: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образованию Куйтунский район на 2021 год</w:t>
      </w: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Руководствуясь Бюджетным кодексом Российской Федерации, ст. 14 Федерального закона от 06.10.2003 г. № 131-ФЗ «Об общих принципах организации местного самоуправления в Российской Федерации», ст. 9 ч.1 Устава Новотельбинского сельского муниципального образования, Дума Новотельбинского сельского муниципального образования</w:t>
      </w: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t>РЕШИЛА:</w:t>
      </w:r>
    </w:p>
    <w:p w:rsidR="004B290D" w:rsidRDefault="004B290D" w:rsidP="004B290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</w:rPr>
        <w:t>Передать часть полномочий Новотельбинского сельского муниципального образования муниципальному образованию Куйтунский район. Заключить с администрацией муниципального образования Куйтунский район соглашения по передаче части полномочий на муниципальный уровень, согласно Приложения 1.</w:t>
      </w:r>
    </w:p>
    <w:p w:rsidR="004B290D" w:rsidRDefault="004B290D" w:rsidP="004B290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Решение вступает в силу со дня его официального опубликования в муниципальном вестнике и на официальном сайте: 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://новая-тельба.рф</w:t>
        </w:r>
      </w:hyperlink>
      <w:r>
        <w:rPr>
          <w:rStyle w:val="normaltextrun"/>
        </w:rPr>
        <w:t>.</w:t>
      </w: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Глава Новотельбинского сельского МО</w:t>
      </w: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Председатель Думы:                                                                                 А.П. Шашлов</w:t>
      </w: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Приложение № 1</w:t>
      </w:r>
    </w:p>
    <w:p w:rsidR="004B290D" w:rsidRDefault="004B290D" w:rsidP="004B290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 xml:space="preserve">к решению Думы Новотельбинского сельского МО </w:t>
      </w:r>
    </w:p>
    <w:p w:rsidR="004B290D" w:rsidRDefault="004B290D" w:rsidP="004B290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 xml:space="preserve">от 30.10.2020 года № 14 </w:t>
      </w:r>
    </w:p>
    <w:p w:rsidR="004B290D" w:rsidRDefault="004B290D" w:rsidP="004B290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t>перечень полномочий, передаваемых Новотельбинским сельским муниципальным образованием муниципальному образованию Куйтунский район</w:t>
      </w:r>
    </w:p>
    <w:p w:rsidR="004B290D" w:rsidRDefault="004B290D" w:rsidP="004B290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</w:rPr>
        <w:t>Исполнение бюджета поселения, осуществление контроля за его исполнением, составление отчета об исполнении бюджета поселения;</w:t>
      </w:r>
    </w:p>
    <w:p w:rsidR="004B290D" w:rsidRDefault="004B290D" w:rsidP="004B290D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Размещение на официальном сайте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zakupki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4B290D">
        <w:rPr>
          <w:rStyle w:val="normaltextrun"/>
        </w:rPr>
        <w:t xml:space="preserve"> </w:t>
      </w:r>
      <w:r>
        <w:rPr>
          <w:rStyle w:val="normaltextrun"/>
        </w:rPr>
        <w:t xml:space="preserve">планов-графиков и планов закупок товаров, работ, услуг для обеспечения муниципальных нужд, осуществление контроля согласно части 5 статьи 99 ФЗ 44 «О контрактной системе в сфере закупок товаров, работ, услуг обеспечения государственных и муниципальных нужд», размещение на официальном сайте 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zakupki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Style w:val="normaltextrun"/>
        </w:rPr>
        <w:t xml:space="preserve"> следующей информации:</w:t>
      </w:r>
    </w:p>
    <w:p w:rsidR="004B290D" w:rsidRDefault="004B290D" w:rsidP="004B29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- извещения (в том числе с единственным поставщиком), проекта контракта, документации, протоколов закупки </w:t>
      </w:r>
    </w:p>
    <w:p w:rsidR="004B290D" w:rsidRDefault="004B290D" w:rsidP="004B29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-. сведений в реестр контрактов о заключении, исполнении контракта по результатам закупки, в том числе с единственным поставщиком.</w:t>
      </w:r>
    </w:p>
    <w:p w:rsidR="004B290D" w:rsidRDefault="004B290D" w:rsidP="004B29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- составление и размещение отчета об исполнении контракта по результатам закупки, в том числе с единственным поставщиком, отчета об объеме закупок у СМ</w:t>
      </w:r>
      <w:r>
        <w:rPr>
          <w:rStyle w:val="normaltextrun"/>
          <w:lang w:val="en-US"/>
        </w:rPr>
        <w:t>II</w:t>
      </w:r>
      <w:r>
        <w:rPr>
          <w:rStyle w:val="normaltextrun"/>
        </w:rPr>
        <w:t>.</w:t>
      </w:r>
    </w:p>
    <w:p w:rsidR="004B290D" w:rsidRDefault="004B290D" w:rsidP="004B29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3.  осуществление внутреннего муниципального финансового контроля в финансово-бюджетной сфере (в соответствии со ст. 269.2 Бюджетного кодекса Российской Федерации) и сфере закупок (ч. 8 ст. 99 Федерального закона от 5 апреля 2013 г № 44-ФЗ), а также проведение анализа осуществления главным администратором бюджетных средств внутреннего финансового контроля и внутреннего финансового аудита (в соответствии с п. 4 ст. 157 Бюджетного кодекса Российской Федерации).</w:t>
      </w:r>
    </w:p>
    <w:p w:rsidR="004B290D" w:rsidRDefault="004B290D" w:rsidP="004B29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4.  осуществление внешнего муниципального финансового контроля.</w:t>
      </w:r>
    </w:p>
    <w:p w:rsidR="004B290D" w:rsidRDefault="004B290D" w:rsidP="004B290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</w:t>
      </w:r>
    </w:p>
    <w:p w:rsidR="004B290D" w:rsidRDefault="004B290D" w:rsidP="004B290D"/>
    <w:p w:rsidR="00B87F20" w:rsidRDefault="00B87F20"/>
    <w:sectPr w:rsidR="00B8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22C3C"/>
    <w:multiLevelType w:val="hybridMultilevel"/>
    <w:tmpl w:val="38546CCE"/>
    <w:lvl w:ilvl="0" w:tplc="9FA88F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56D2E"/>
    <w:multiLevelType w:val="hybridMultilevel"/>
    <w:tmpl w:val="E4E00D60"/>
    <w:lvl w:ilvl="0" w:tplc="E05E0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E8"/>
    <w:rsid w:val="004B290D"/>
    <w:rsid w:val="00510D67"/>
    <w:rsid w:val="007B34E8"/>
    <w:rsid w:val="00B8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E33F"/>
  <w15:chartTrackingRefBased/>
  <w15:docId w15:val="{06CD38A6-C298-4202-8764-F3F8E9F8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90D"/>
    <w:rPr>
      <w:color w:val="0563C1" w:themeColor="hyperlink"/>
      <w:u w:val="single"/>
    </w:rPr>
  </w:style>
  <w:style w:type="paragraph" w:customStyle="1" w:styleId="paragraph">
    <w:name w:val="paragraph"/>
    <w:basedOn w:val="a"/>
    <w:rsid w:val="004B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B290D"/>
  </w:style>
  <w:style w:type="character" w:customStyle="1" w:styleId="scxw163155260">
    <w:name w:val="scxw163155260"/>
    <w:basedOn w:val="a0"/>
    <w:rsid w:val="004B290D"/>
  </w:style>
  <w:style w:type="character" w:customStyle="1" w:styleId="eop">
    <w:name w:val="eop"/>
    <w:basedOn w:val="a0"/>
    <w:rsid w:val="004B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&#1085;&#1086;&#1074;&#1072;&#1103;-&#1090;&#1077;&#1083;&#1100;&#1073;&#1072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2020-11-20T03:12:00Z</dcterms:created>
  <dcterms:modified xsi:type="dcterms:W3CDTF">2020-12-09T03:23:00Z</dcterms:modified>
</cp:coreProperties>
</file>