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96" w:rsidRDefault="008F0196" w:rsidP="008F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0196" w:rsidRDefault="008F0196" w:rsidP="008F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F0196" w:rsidRDefault="008F0196" w:rsidP="008F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8F0196" w:rsidRDefault="008F0196" w:rsidP="008F0196">
      <w:pPr>
        <w:jc w:val="center"/>
        <w:rPr>
          <w:b/>
          <w:sz w:val="28"/>
          <w:szCs w:val="28"/>
        </w:rPr>
      </w:pPr>
    </w:p>
    <w:p w:rsidR="008F0196" w:rsidRDefault="008F0196" w:rsidP="008F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НОВОТЕЛЬБИНСКОГО МУНИЦИПАЛЬНОГО ОБРАЗОВАНИЯ</w:t>
      </w:r>
    </w:p>
    <w:p w:rsidR="008F0196" w:rsidRDefault="008F0196" w:rsidP="008F0196">
      <w:pPr>
        <w:jc w:val="center"/>
        <w:rPr>
          <w:b/>
          <w:sz w:val="28"/>
          <w:szCs w:val="28"/>
        </w:rPr>
      </w:pPr>
    </w:p>
    <w:p w:rsidR="008F0196" w:rsidRDefault="008F0196" w:rsidP="008F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0196" w:rsidRDefault="008F0196" w:rsidP="008F0196">
      <w:pPr>
        <w:jc w:val="center"/>
        <w:rPr>
          <w:b/>
          <w:sz w:val="28"/>
          <w:szCs w:val="28"/>
        </w:rPr>
      </w:pPr>
    </w:p>
    <w:p w:rsidR="008F0196" w:rsidRDefault="008F0196" w:rsidP="008F0196">
      <w:pPr>
        <w:rPr>
          <w:b/>
        </w:rPr>
      </w:pPr>
      <w:r>
        <w:rPr>
          <w:b/>
        </w:rPr>
        <w:t>«</w:t>
      </w:r>
      <w:proofErr w:type="gramStart"/>
      <w:r>
        <w:rPr>
          <w:b/>
        </w:rPr>
        <w:t>12»  апреля</w:t>
      </w:r>
      <w:proofErr w:type="gramEnd"/>
      <w:r>
        <w:rPr>
          <w:b/>
        </w:rPr>
        <w:t xml:space="preserve"> 2016г.                              п. Новая Тельба                                        № 30</w:t>
      </w:r>
    </w:p>
    <w:p w:rsidR="008F0196" w:rsidRDefault="008F0196" w:rsidP="008F0196">
      <w:pPr>
        <w:rPr>
          <w:b/>
        </w:rPr>
      </w:pPr>
    </w:p>
    <w:p w:rsidR="008F0196" w:rsidRDefault="008F0196" w:rsidP="008F0196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 утверждении мероприятий перечня проектов народных </w:t>
      </w:r>
      <w:proofErr w:type="gramStart"/>
      <w:r>
        <w:rPr>
          <w:b/>
          <w:bCs/>
          <w:color w:val="000000"/>
          <w:sz w:val="26"/>
          <w:szCs w:val="26"/>
        </w:rPr>
        <w:t>инициатив,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порядка</w:t>
      </w:r>
      <w:proofErr w:type="gramEnd"/>
      <w:r>
        <w:rPr>
          <w:b/>
          <w:bCs/>
          <w:color w:val="000000"/>
          <w:sz w:val="26"/>
          <w:szCs w:val="26"/>
        </w:rPr>
        <w:t xml:space="preserve"> организации работы по его реализации и расходования бюджетных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средств в 2016 году.</w:t>
      </w:r>
    </w:p>
    <w:p w:rsidR="008F0196" w:rsidRDefault="008F0196" w:rsidP="008F019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В целях эффективной реализации в 2016 году мероприятий перечня проектов</w:t>
      </w:r>
      <w:r>
        <w:rPr>
          <w:color w:val="000000"/>
          <w:sz w:val="26"/>
          <w:szCs w:val="26"/>
        </w:rPr>
        <w:br/>
        <w:t xml:space="preserve">народных инициатив, сформированных на сходе граждан Новотельбинского сельского поселения 15.02.2016 года </w:t>
      </w:r>
      <w:r>
        <w:rPr>
          <w:iCs/>
          <w:color w:val="000000"/>
          <w:sz w:val="26"/>
          <w:szCs w:val="26"/>
        </w:rPr>
        <w:t xml:space="preserve"> принявших участие в обсуждении проекта народных</w:t>
      </w:r>
      <w:r>
        <w:rPr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инициатив</w:t>
      </w:r>
      <w:r>
        <w:rPr>
          <w:color w:val="000000"/>
          <w:sz w:val="26"/>
          <w:szCs w:val="26"/>
        </w:rPr>
        <w:t>, в соответствии с Положением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</w:t>
      </w:r>
      <w:r>
        <w:rPr>
          <w:color w:val="000000"/>
          <w:sz w:val="26"/>
          <w:szCs w:val="26"/>
        </w:rPr>
        <w:br/>
        <w:t>Иркутской области на реализацию мероприятий перечня проектов народных</w:t>
      </w:r>
      <w:r>
        <w:rPr>
          <w:color w:val="000000"/>
          <w:sz w:val="26"/>
          <w:szCs w:val="26"/>
        </w:rPr>
        <w:br/>
        <w:t>инициатив, утвержденным постановлением Правительства Иркутской области от</w:t>
      </w:r>
      <w:r>
        <w:rPr>
          <w:color w:val="000000"/>
          <w:sz w:val="26"/>
          <w:szCs w:val="26"/>
        </w:rPr>
        <w:br/>
        <w:t>29 февраля 2016 года № 107-пп, руководствуясь пунктом 1 статьи 78.1, пунктом 1</w:t>
      </w:r>
      <w:r>
        <w:rPr>
          <w:color w:val="000000"/>
          <w:sz w:val="26"/>
          <w:szCs w:val="26"/>
        </w:rPr>
        <w:br/>
        <w:t>статьи 86, статьей 161 Бюджетного кодекса Российской Федерации, Уставом Новотельбинского муниципального образования</w:t>
      </w:r>
    </w:p>
    <w:p w:rsidR="008F0196" w:rsidRDefault="008F0196" w:rsidP="008F019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ПОСТАНОВЛЯЮ:</w:t>
      </w:r>
    </w:p>
    <w:p w:rsidR="008F0196" w:rsidRDefault="008F0196" w:rsidP="008F019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>1. Утвердить мероприятия перечня проектов народных инициатив, реализация</w:t>
      </w:r>
      <w:r>
        <w:rPr>
          <w:color w:val="000000"/>
          <w:sz w:val="26"/>
          <w:szCs w:val="26"/>
        </w:rPr>
        <w:br/>
        <w:t>которых в 2016 году осуществляется за счет средств местного бюджета в объеме 2 632 рубля и субсидии из областного бюджета, предоставляемой в целях</w:t>
      </w:r>
      <w:r>
        <w:rPr>
          <w:color w:val="000000"/>
          <w:sz w:val="26"/>
          <w:szCs w:val="26"/>
        </w:rPr>
        <w:br/>
        <w:t>софинансирования расходных обязательств муниципального образования, в объеме 50 000 рублей</w:t>
      </w:r>
      <w:r>
        <w:rPr>
          <w:i/>
          <w:iCs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на приобретение пожарной мотопомпы с комплектующим оборудованием к ней.</w:t>
      </w:r>
      <w:r>
        <w:rPr>
          <w:color w:val="000000"/>
          <w:sz w:val="26"/>
          <w:szCs w:val="26"/>
        </w:rPr>
        <w:br/>
        <w:t>2. Установить ответственных должностных лиц администрации и сроки</w:t>
      </w:r>
      <w:r>
        <w:rPr>
          <w:color w:val="000000"/>
          <w:sz w:val="26"/>
          <w:szCs w:val="26"/>
        </w:rPr>
        <w:br/>
        <w:t>исполнения мероприятий:</w:t>
      </w:r>
      <w:r>
        <w:rPr>
          <w:color w:val="000000"/>
          <w:sz w:val="26"/>
          <w:szCs w:val="26"/>
        </w:rPr>
        <w:br/>
      </w:r>
      <w:r>
        <w:rPr>
          <w:i/>
          <w:iCs/>
          <w:color w:val="000000"/>
          <w:sz w:val="26"/>
          <w:szCs w:val="26"/>
        </w:rPr>
        <w:t>Степанова Наталья Викторовна – специалист администрации Новотельбинского сельского поселения, срок исполнения до 15.12.2016 года.</w:t>
      </w:r>
      <w:r>
        <w:rPr>
          <w:color w:val="000000"/>
          <w:sz w:val="26"/>
          <w:szCs w:val="26"/>
        </w:rPr>
        <w:br/>
        <w:t>Подготовка отчета об использовании субсидии из областного бюджета и</w:t>
      </w:r>
      <w:r>
        <w:rPr>
          <w:color w:val="000000"/>
          <w:sz w:val="26"/>
          <w:szCs w:val="26"/>
        </w:rPr>
        <w:br/>
        <w:t>представление его в срок до 1 февраля 2017 года в министерство экономического</w:t>
      </w:r>
      <w:r>
        <w:rPr>
          <w:color w:val="000000"/>
          <w:sz w:val="26"/>
          <w:szCs w:val="26"/>
        </w:rPr>
        <w:br/>
        <w:t>развития Иркутской области возлагается на Степанову Наталью Викторовну</w:t>
      </w:r>
      <w:r>
        <w:rPr>
          <w:i/>
          <w:i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br/>
        <w:t>3. Утвердить порядок организации работы по реализации мероприятий перечня</w:t>
      </w:r>
      <w:r>
        <w:rPr>
          <w:color w:val="000000"/>
          <w:sz w:val="26"/>
          <w:szCs w:val="26"/>
        </w:rPr>
        <w:br/>
        <w:t>проектов народных инициатив и расходования бюджетных средств (Приложение 1).</w:t>
      </w:r>
      <w:r>
        <w:rPr>
          <w:color w:val="000000"/>
          <w:sz w:val="26"/>
          <w:szCs w:val="26"/>
        </w:rPr>
        <w:br/>
        <w:t>4. Специалисту администрации Степановой Н.В. обеспечить</w:t>
      </w:r>
      <w:r>
        <w:rPr>
          <w:color w:val="000000"/>
          <w:sz w:val="26"/>
          <w:szCs w:val="26"/>
        </w:rPr>
        <w:br/>
        <w:t>внесение изменений в Решение о бюджете на 2016 год в части отражения расходов</w:t>
      </w:r>
      <w:r>
        <w:rPr>
          <w:color w:val="000000"/>
          <w:sz w:val="26"/>
          <w:szCs w:val="26"/>
        </w:rPr>
        <w:br/>
        <w:t>на реализацию мероприятий перечня проектов народных инициатив с учетом</w:t>
      </w:r>
      <w:r>
        <w:rPr>
          <w:color w:val="000000"/>
          <w:sz w:val="26"/>
          <w:szCs w:val="26"/>
        </w:rPr>
        <w:br/>
      </w:r>
      <w:r>
        <w:rPr>
          <w:color w:val="000000"/>
          <w:sz w:val="18"/>
          <w:szCs w:val="18"/>
        </w:rPr>
        <w:lastRenderedPageBreak/>
        <w:br/>
      </w:r>
      <w:r>
        <w:rPr>
          <w:color w:val="000000"/>
          <w:sz w:val="26"/>
          <w:szCs w:val="26"/>
        </w:rPr>
        <w:t>Порядка организации работы по реализации мероприятий и расходования</w:t>
      </w:r>
      <w:r>
        <w:rPr>
          <w:color w:val="000000"/>
          <w:sz w:val="26"/>
          <w:szCs w:val="26"/>
        </w:rPr>
        <w:br/>
        <w:t xml:space="preserve">бюджетных средств и бюджетной классификацией. </w:t>
      </w:r>
    </w:p>
    <w:p w:rsidR="008F0196" w:rsidRDefault="008F0196" w:rsidP="008F019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Настоящее постановление подлежит опубликованию.</w:t>
      </w:r>
      <w:r>
        <w:rPr>
          <w:color w:val="000000"/>
          <w:sz w:val="26"/>
          <w:szCs w:val="26"/>
        </w:rPr>
        <w:br/>
        <w:t>6. Контроль за исполнением постановления оставляю за собой.</w:t>
      </w:r>
    </w:p>
    <w:p w:rsidR="008F0196" w:rsidRDefault="008F0196" w:rsidP="008F019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8F0196" w:rsidRDefault="008F0196" w:rsidP="008F019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Новотельбинского </w:t>
      </w:r>
    </w:p>
    <w:p w:rsidR="008F0196" w:rsidRDefault="008F0196" w:rsidP="008F019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муниципального образования                                                   Н.М. Толстихина</w:t>
      </w: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rPr>
          <w:color w:val="000000"/>
          <w:sz w:val="26"/>
          <w:szCs w:val="26"/>
        </w:rPr>
      </w:pPr>
    </w:p>
    <w:p w:rsidR="008F0196" w:rsidRDefault="008F0196" w:rsidP="008F0196">
      <w:pPr>
        <w:jc w:val="right"/>
      </w:pPr>
      <w:r>
        <w:rPr>
          <w:color w:val="000000"/>
          <w:sz w:val="26"/>
          <w:szCs w:val="26"/>
        </w:rPr>
        <w:t>Приложение 1</w:t>
      </w:r>
    </w:p>
    <w:p w:rsidR="008F0196" w:rsidRDefault="008F0196" w:rsidP="008F0196"/>
    <w:p w:rsidR="008F0196" w:rsidRDefault="008F0196" w:rsidP="008F0196"/>
    <w:p w:rsidR="008F0196" w:rsidRDefault="008F0196" w:rsidP="008F0196"/>
    <w:p w:rsidR="008F0196" w:rsidRDefault="008F0196" w:rsidP="008F0196"/>
    <w:p w:rsidR="008F0196" w:rsidRDefault="008F0196" w:rsidP="008F0196">
      <w:pPr>
        <w:jc w:val="center"/>
      </w:pPr>
    </w:p>
    <w:p w:rsidR="008F0196" w:rsidRDefault="008F0196" w:rsidP="008F0196">
      <w:pPr>
        <w:jc w:val="center"/>
        <w:rPr>
          <w:rFonts w:eastAsiaTheme="minorHAnsi"/>
          <w:b/>
          <w:i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iCs/>
          <w:color w:val="000000"/>
          <w:sz w:val="26"/>
          <w:szCs w:val="26"/>
          <w:lang w:eastAsia="en-US"/>
        </w:rPr>
        <w:t>Порядок</w:t>
      </w:r>
    </w:p>
    <w:p w:rsidR="008F0196" w:rsidRDefault="008F0196" w:rsidP="008F0196">
      <w:pPr>
        <w:jc w:val="center"/>
        <w:rPr>
          <w:rFonts w:eastAsiaTheme="minorHAnsi"/>
          <w:b/>
          <w:i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iCs/>
          <w:color w:val="000000"/>
          <w:sz w:val="26"/>
          <w:szCs w:val="26"/>
          <w:lang w:eastAsia="en-US"/>
        </w:rPr>
        <w:t>организации работы по реализации мероприятий перечня проектов</w:t>
      </w:r>
      <w:r>
        <w:rPr>
          <w:rFonts w:eastAsiaTheme="minorHAnsi"/>
          <w:b/>
          <w:color w:val="000000"/>
          <w:sz w:val="26"/>
          <w:szCs w:val="26"/>
          <w:lang w:eastAsia="en-US"/>
        </w:rPr>
        <w:br/>
      </w:r>
      <w:r>
        <w:rPr>
          <w:rFonts w:eastAsiaTheme="minorHAnsi"/>
          <w:b/>
          <w:iCs/>
          <w:color w:val="000000"/>
          <w:sz w:val="26"/>
          <w:szCs w:val="26"/>
          <w:lang w:eastAsia="en-US"/>
        </w:rPr>
        <w:t>народных инициатив и расходования бюджетных средств</w:t>
      </w:r>
    </w:p>
    <w:p w:rsidR="008F0196" w:rsidRDefault="008F0196" w:rsidP="008F0196">
      <w:pPr>
        <w:rPr>
          <w:rFonts w:eastAsiaTheme="minorHAnsi"/>
          <w:b/>
          <w:iCs/>
          <w:color w:val="000000"/>
          <w:sz w:val="26"/>
          <w:szCs w:val="26"/>
          <w:lang w:eastAsia="en-US"/>
        </w:rPr>
      </w:pPr>
    </w:p>
    <w:p w:rsidR="008F0196" w:rsidRDefault="008F0196" w:rsidP="008F0196">
      <w:pPr>
        <w:pStyle w:val="a4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Указываются мероприятия, подлежащие исполнению администрацией Новотельбинского муниципального образования (ее структурным подразделением) и подлежащие исполнению с привлечением</w:t>
      </w:r>
      <w:r>
        <w:rPr>
          <w:rFonts w:eastAsiaTheme="minorHAnsi"/>
          <w:color w:val="000000"/>
          <w:sz w:val="26"/>
          <w:szCs w:val="26"/>
          <w:lang w:eastAsia="en-US"/>
        </w:rPr>
        <w:br/>
        <w:t>подведомственного учреждения;</w:t>
      </w:r>
    </w:p>
    <w:p w:rsidR="008F0196" w:rsidRDefault="008F0196" w:rsidP="008F0196">
      <w:pPr>
        <w:pStyle w:val="a4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Исполнение мероприятий администрацией Новотельбинского муниципального образования (ее структурным подразделением</w:t>
      </w:r>
      <w:proofErr w:type="gramStart"/>
      <w:r>
        <w:rPr>
          <w:rFonts w:eastAsiaTheme="minorHAnsi"/>
          <w:color w:val="000000"/>
          <w:sz w:val="26"/>
          <w:szCs w:val="26"/>
          <w:lang w:eastAsia="en-US"/>
        </w:rPr>
        <w:t>):</w:t>
      </w:r>
      <w:r>
        <w:rPr>
          <w:rFonts w:eastAsiaTheme="minorHAnsi"/>
          <w:color w:val="000000"/>
          <w:sz w:val="26"/>
          <w:szCs w:val="26"/>
          <w:lang w:eastAsia="en-US"/>
        </w:rPr>
        <w:br/>
        <w:t>а</w:t>
      </w:r>
      <w:proofErr w:type="gramEnd"/>
      <w:r>
        <w:rPr>
          <w:rFonts w:eastAsiaTheme="minorHAnsi"/>
          <w:color w:val="000000"/>
          <w:sz w:val="26"/>
          <w:szCs w:val="26"/>
          <w:lang w:eastAsia="en-US"/>
        </w:rPr>
        <w:t>)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</w:t>
      </w:r>
      <w:r>
        <w:rPr>
          <w:rFonts w:eastAsiaTheme="minorHAnsi"/>
          <w:color w:val="000000"/>
          <w:sz w:val="26"/>
          <w:szCs w:val="26"/>
          <w:lang w:eastAsia="en-US"/>
        </w:rPr>
        <w:br/>
        <w:t>государственных и муниципальных нужд»;</w:t>
      </w:r>
    </w:p>
    <w:p w:rsidR="008F0196" w:rsidRDefault="008F0196" w:rsidP="008F0196">
      <w:pPr>
        <w:pStyle w:val="a4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Для казенного учреждения указывается цель, для достижения которой ему</w:t>
      </w:r>
      <w:r>
        <w:rPr>
          <w:rFonts w:eastAsiaTheme="minorHAnsi"/>
          <w:color w:val="000000"/>
          <w:sz w:val="26"/>
          <w:szCs w:val="26"/>
          <w:lang w:eastAsia="en-US"/>
        </w:rPr>
        <w:br/>
        <w:t>увеличиваются бюджетные ассигнования;</w:t>
      </w:r>
    </w:p>
    <w:p w:rsidR="008F0196" w:rsidRDefault="008F0196" w:rsidP="008F0196">
      <w:pPr>
        <w:pStyle w:val="a4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Указывается на необходимость внесения изменений в бюджетную смету;</w:t>
      </w:r>
    </w:p>
    <w:p w:rsidR="008F0196" w:rsidRDefault="008F0196" w:rsidP="008F0196">
      <w:r>
        <w:rPr>
          <w:rFonts w:eastAsiaTheme="minorHAnsi"/>
          <w:color w:val="000000"/>
          <w:sz w:val="26"/>
          <w:szCs w:val="26"/>
          <w:lang w:eastAsia="en-US"/>
        </w:rPr>
        <w:t xml:space="preserve"> 5.     Предоставление финансового обеспечения реализации мероприятий перечня</w:t>
      </w:r>
      <w:r>
        <w:rPr>
          <w:rFonts w:eastAsiaTheme="minorHAnsi"/>
          <w:color w:val="000000"/>
          <w:sz w:val="26"/>
          <w:szCs w:val="26"/>
          <w:lang w:eastAsia="en-US"/>
        </w:rPr>
        <w:br/>
        <w:t xml:space="preserve">проектов народных инициатив подведомственными бюджетными и автономными учреждениями предусматривается с учетом требований абзаца 2, 4 пункта 1 статьи 78.1, статьи 78.2 Бюджетного кодекса РФ, со ссылкой на муниципальные правовые акты, определяющие порядок определения объема и условий предоставления </w:t>
      </w:r>
      <w:r>
        <w:rPr>
          <w:color w:val="000000"/>
          <w:sz w:val="26"/>
          <w:szCs w:val="26"/>
        </w:rPr>
        <w:t>субсидий на иные цели и субсидий на осуществление капитальных вложений в</w:t>
      </w:r>
      <w:r>
        <w:rPr>
          <w:color w:val="000000"/>
          <w:sz w:val="26"/>
          <w:szCs w:val="26"/>
        </w:rPr>
        <w:br/>
        <w:t>объекты капитального строительства муниципальной собственности;</w:t>
      </w:r>
      <w:r>
        <w:rPr>
          <w:color w:val="000000"/>
          <w:sz w:val="26"/>
          <w:szCs w:val="26"/>
        </w:rPr>
        <w:br/>
        <w:t>6. Муниципальным учреждениям поручается осуществлять закупки товаров,</w:t>
      </w:r>
    </w:p>
    <w:p w:rsidR="008F0196" w:rsidRDefault="008F0196" w:rsidP="008F0196">
      <w:pPr>
        <w:rPr>
          <w:rFonts w:eastAsiaTheme="minorHAnsi"/>
          <w:sz w:val="22"/>
          <w:szCs w:val="22"/>
          <w:lang w:eastAsia="en-US"/>
        </w:rPr>
      </w:pPr>
      <w:r>
        <w:rPr>
          <w:color w:val="000000"/>
          <w:sz w:val="26"/>
          <w:szCs w:val="26"/>
        </w:rPr>
        <w:t>и услуг в соответствии с законодательством о контрактной системе.</w:t>
      </w:r>
    </w:p>
    <w:p w:rsidR="008F0196" w:rsidRDefault="008F0196" w:rsidP="008F0196">
      <w:pPr>
        <w:tabs>
          <w:tab w:val="left" w:pos="5265"/>
        </w:tabs>
      </w:pPr>
    </w:p>
    <w:p w:rsidR="008F0196" w:rsidRDefault="008F0196" w:rsidP="008F0196"/>
    <w:p w:rsidR="008F0196" w:rsidRDefault="008F0196" w:rsidP="008F0196"/>
    <w:p w:rsidR="008F0196" w:rsidRDefault="008F0196" w:rsidP="008F0196"/>
    <w:p w:rsidR="008F0196" w:rsidRDefault="008F0196" w:rsidP="008F0196"/>
    <w:p w:rsidR="008F0196" w:rsidRDefault="008F0196" w:rsidP="008F0196">
      <w:r>
        <w:rPr>
          <w:color w:val="000000"/>
          <w:sz w:val="26"/>
          <w:szCs w:val="26"/>
        </w:rPr>
        <w:t xml:space="preserve"> </w:t>
      </w:r>
    </w:p>
    <w:p w:rsidR="00525459" w:rsidRDefault="00525459" w:rsidP="00525459">
      <w:bookmarkStart w:id="0" w:name="_GoBack"/>
      <w:bookmarkEnd w:id="0"/>
    </w:p>
    <w:p w:rsidR="00525459" w:rsidRDefault="00525459" w:rsidP="00525459"/>
    <w:p w:rsidR="00525459" w:rsidRDefault="00525459" w:rsidP="00525459">
      <w:pPr>
        <w:rPr>
          <w:b/>
          <w:u w:val="single"/>
        </w:rPr>
      </w:pPr>
    </w:p>
    <w:p w:rsidR="00525459" w:rsidRDefault="00525459" w:rsidP="00525459">
      <w:pPr>
        <w:rPr>
          <w:b/>
          <w:u w:val="single"/>
        </w:rPr>
      </w:pPr>
    </w:p>
    <w:p w:rsidR="00525459" w:rsidRDefault="00525459" w:rsidP="00525459"/>
    <w:p w:rsidR="00525459" w:rsidRDefault="00525459" w:rsidP="00525459"/>
    <w:p w:rsidR="009D7392" w:rsidRDefault="009D7392"/>
    <w:sectPr w:rsidR="009D7392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B2AD1"/>
    <w:multiLevelType w:val="hybridMultilevel"/>
    <w:tmpl w:val="FD5C5D6C"/>
    <w:lvl w:ilvl="0" w:tplc="8C24E50E">
      <w:start w:val="1"/>
      <w:numFmt w:val="decimal"/>
      <w:lvlText w:val="%1."/>
      <w:lvlJc w:val="left"/>
      <w:pPr>
        <w:ind w:left="4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59"/>
    <w:rsid w:val="002B4B4C"/>
    <w:rsid w:val="00525459"/>
    <w:rsid w:val="008F0196"/>
    <w:rsid w:val="009834F6"/>
    <w:rsid w:val="009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6936-992E-43B7-9F94-22A8A11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45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F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2016-04-25T07:56:00Z</dcterms:created>
  <dcterms:modified xsi:type="dcterms:W3CDTF">2016-05-18T08:04:00Z</dcterms:modified>
</cp:coreProperties>
</file>