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2B" w:rsidRDefault="00226150" w:rsidP="0083532B">
      <w:pPr>
        <w:jc w:val="right"/>
        <w:rPr>
          <w:b/>
          <w:bCs/>
          <w:noProof w:val="0"/>
        </w:rPr>
      </w:pPr>
      <w:r>
        <w:rPr>
          <w:b/>
          <w:bCs/>
          <w:noProof w:val="0"/>
        </w:rPr>
        <w:t xml:space="preserve"> </w:t>
      </w:r>
      <w:bookmarkStart w:id="0" w:name="_GoBack"/>
      <w:bookmarkEnd w:id="0"/>
    </w:p>
    <w:p w:rsidR="004B69DC" w:rsidRDefault="004B69DC" w:rsidP="004B69DC">
      <w:pPr>
        <w:jc w:val="center"/>
        <w:rPr>
          <w:b/>
          <w:bCs/>
          <w:noProof w:val="0"/>
        </w:rPr>
      </w:pPr>
      <w:r>
        <w:rPr>
          <w:b/>
          <w:bCs/>
          <w:noProof w:val="0"/>
        </w:rPr>
        <w:t>РОССИЙСКАЯ ФЕДЕРАЦИЯ</w:t>
      </w:r>
    </w:p>
    <w:p w:rsidR="004B69DC" w:rsidRDefault="004B69DC" w:rsidP="004B69DC">
      <w:pPr>
        <w:keepNext/>
        <w:jc w:val="center"/>
        <w:outlineLvl w:val="1"/>
        <w:rPr>
          <w:b/>
          <w:bCs/>
          <w:noProof w:val="0"/>
        </w:rPr>
      </w:pPr>
      <w:r>
        <w:rPr>
          <w:b/>
          <w:bCs/>
          <w:noProof w:val="0"/>
        </w:rPr>
        <w:t>ИРКУТСКАЯ ОБЛАСТЬ</w:t>
      </w:r>
    </w:p>
    <w:p w:rsidR="004B69DC" w:rsidRDefault="004B69DC" w:rsidP="004B69DC">
      <w:pPr>
        <w:jc w:val="center"/>
        <w:rPr>
          <w:b/>
          <w:noProof w:val="0"/>
        </w:rPr>
      </w:pPr>
      <w:r>
        <w:rPr>
          <w:b/>
          <w:noProof w:val="0"/>
        </w:rPr>
        <w:t>КУЙТУНСКИЙ РАЙОН</w:t>
      </w:r>
    </w:p>
    <w:p w:rsidR="004B69DC" w:rsidRDefault="004B69DC" w:rsidP="004B69DC">
      <w:pPr>
        <w:keepNext/>
        <w:jc w:val="center"/>
        <w:outlineLvl w:val="6"/>
        <w:rPr>
          <w:b/>
          <w:iCs/>
          <w:noProof w:val="0"/>
        </w:rPr>
      </w:pPr>
      <w:r>
        <w:rPr>
          <w:b/>
          <w:iCs/>
          <w:noProof w:val="0"/>
        </w:rPr>
        <w:t>ДУМА НОВОТЕЛЬБИНСКОГО</w:t>
      </w:r>
    </w:p>
    <w:p w:rsidR="004B69DC" w:rsidRDefault="004B69DC" w:rsidP="004B69DC">
      <w:pPr>
        <w:keepNext/>
        <w:jc w:val="center"/>
        <w:outlineLvl w:val="6"/>
        <w:rPr>
          <w:b/>
          <w:iCs/>
          <w:noProof w:val="0"/>
        </w:rPr>
      </w:pPr>
      <w:r>
        <w:rPr>
          <w:b/>
          <w:iCs/>
          <w:noProof w:val="0"/>
        </w:rPr>
        <w:t>МУНИЦИПАЛЬНОГО ОБРАЗОВАНИЯ</w:t>
      </w:r>
    </w:p>
    <w:p w:rsidR="004B69DC" w:rsidRDefault="004B69DC" w:rsidP="004B69DC">
      <w:pPr>
        <w:rPr>
          <w:b/>
          <w:bCs/>
          <w:noProof w:val="0"/>
        </w:rPr>
      </w:pPr>
    </w:p>
    <w:p w:rsidR="004B69DC" w:rsidRDefault="004B69DC" w:rsidP="004B69DC">
      <w:pPr>
        <w:jc w:val="center"/>
        <w:rPr>
          <w:b/>
          <w:bCs/>
          <w:noProof w:val="0"/>
        </w:rPr>
      </w:pPr>
      <w:r>
        <w:rPr>
          <w:b/>
          <w:bCs/>
          <w:noProof w:val="0"/>
        </w:rPr>
        <w:t>РЕШЕНИЕ</w:t>
      </w:r>
    </w:p>
    <w:p w:rsidR="002D778A" w:rsidRDefault="002D778A" w:rsidP="004B69DC">
      <w:pPr>
        <w:jc w:val="center"/>
        <w:rPr>
          <w:b/>
          <w:bCs/>
          <w:noProof w:val="0"/>
        </w:rPr>
      </w:pPr>
    </w:p>
    <w:p w:rsidR="004B69DC" w:rsidRDefault="0083532B" w:rsidP="002D778A">
      <w:pPr>
        <w:rPr>
          <w:b/>
          <w:bCs/>
          <w:noProof w:val="0"/>
          <w:color w:val="FF0000"/>
        </w:rPr>
      </w:pPr>
      <w:r>
        <w:rPr>
          <w:b/>
          <w:bCs/>
          <w:noProof w:val="0"/>
        </w:rPr>
        <w:t xml:space="preserve">«   </w:t>
      </w:r>
      <w:r w:rsidR="00226150">
        <w:rPr>
          <w:b/>
          <w:bCs/>
          <w:noProof w:val="0"/>
        </w:rPr>
        <w:t>10</w:t>
      </w:r>
      <w:r>
        <w:rPr>
          <w:b/>
          <w:bCs/>
          <w:noProof w:val="0"/>
        </w:rPr>
        <w:t xml:space="preserve">   </w:t>
      </w:r>
      <w:r w:rsidR="004B69DC">
        <w:rPr>
          <w:b/>
          <w:bCs/>
          <w:noProof w:val="0"/>
        </w:rPr>
        <w:t xml:space="preserve">» </w:t>
      </w:r>
      <w:r>
        <w:rPr>
          <w:b/>
          <w:bCs/>
          <w:noProof w:val="0"/>
        </w:rPr>
        <w:t xml:space="preserve">  </w:t>
      </w:r>
      <w:r w:rsidR="00226150">
        <w:rPr>
          <w:b/>
          <w:bCs/>
          <w:noProof w:val="0"/>
        </w:rPr>
        <w:t>сентября</w:t>
      </w:r>
      <w:r>
        <w:rPr>
          <w:b/>
          <w:bCs/>
          <w:noProof w:val="0"/>
        </w:rPr>
        <w:t xml:space="preserve">  </w:t>
      </w:r>
      <w:r w:rsidR="002D778A">
        <w:rPr>
          <w:b/>
          <w:bCs/>
          <w:noProof w:val="0"/>
        </w:rPr>
        <w:t>2021</w:t>
      </w:r>
      <w:r w:rsidR="004B69DC">
        <w:rPr>
          <w:b/>
          <w:bCs/>
          <w:noProof w:val="0"/>
        </w:rPr>
        <w:t xml:space="preserve"> г.       </w:t>
      </w:r>
      <w:r w:rsidR="002D778A">
        <w:rPr>
          <w:b/>
          <w:bCs/>
          <w:noProof w:val="0"/>
        </w:rPr>
        <w:t xml:space="preserve">            </w:t>
      </w:r>
      <w:r w:rsidR="004B69DC">
        <w:rPr>
          <w:b/>
          <w:bCs/>
          <w:noProof w:val="0"/>
        </w:rPr>
        <w:t xml:space="preserve">             п. Новая Тельба      </w:t>
      </w:r>
      <w:r w:rsidR="00226150">
        <w:rPr>
          <w:b/>
          <w:bCs/>
          <w:noProof w:val="0"/>
        </w:rPr>
        <w:t xml:space="preserve">                       </w:t>
      </w:r>
      <w:r w:rsidR="004B69DC">
        <w:rPr>
          <w:b/>
          <w:bCs/>
          <w:noProof w:val="0"/>
        </w:rPr>
        <w:t xml:space="preserve"> № </w:t>
      </w:r>
      <w:r w:rsidR="00226150">
        <w:rPr>
          <w:b/>
          <w:bCs/>
          <w:noProof w:val="0"/>
        </w:rPr>
        <w:t>15</w:t>
      </w:r>
    </w:p>
    <w:p w:rsidR="004B69DC" w:rsidRDefault="004B69DC" w:rsidP="004B69DC"/>
    <w:p w:rsidR="004B69DC" w:rsidRDefault="002D778A" w:rsidP="004B69DC">
      <w:pPr>
        <w:ind w:left="-540"/>
        <w:rPr>
          <w:b/>
          <w:noProof w:val="0"/>
        </w:rPr>
      </w:pPr>
      <w:r>
        <w:rPr>
          <w:b/>
          <w:noProof w:val="0"/>
        </w:rPr>
        <w:t>«</w:t>
      </w:r>
      <w:r w:rsidR="003B371D">
        <w:rPr>
          <w:b/>
          <w:noProof w:val="0"/>
        </w:rPr>
        <w:t xml:space="preserve">О внесении изменений в Решение Думы </w:t>
      </w:r>
    </w:p>
    <w:p w:rsidR="004B69DC" w:rsidRDefault="004B69DC" w:rsidP="004B69DC">
      <w:pPr>
        <w:ind w:left="-540"/>
        <w:rPr>
          <w:b/>
          <w:noProof w:val="0"/>
        </w:rPr>
      </w:pPr>
      <w:r>
        <w:rPr>
          <w:b/>
          <w:noProof w:val="0"/>
        </w:rPr>
        <w:t xml:space="preserve">Новотельбинского сельского МО </w:t>
      </w:r>
      <w:r w:rsidR="003B371D">
        <w:rPr>
          <w:b/>
          <w:noProof w:val="0"/>
        </w:rPr>
        <w:t xml:space="preserve"> №43 от 24.12.2019 г.</w:t>
      </w:r>
      <w:r w:rsidR="003B371D">
        <w:rPr>
          <w:b/>
          <w:noProof w:val="0"/>
        </w:rPr>
        <w:br/>
        <w:t xml:space="preserve">«Об установлении  и введении в действие на </w:t>
      </w:r>
      <w:r w:rsidR="00C53410">
        <w:rPr>
          <w:b/>
          <w:noProof w:val="0"/>
        </w:rPr>
        <w:t xml:space="preserve">территории </w:t>
      </w:r>
      <w:r w:rsidR="00C53410">
        <w:rPr>
          <w:b/>
          <w:noProof w:val="0"/>
        </w:rPr>
        <w:br/>
        <w:t xml:space="preserve">Новотельбинского муниципального образования </w:t>
      </w:r>
      <w:r w:rsidR="003B371D">
        <w:rPr>
          <w:b/>
          <w:noProof w:val="0"/>
        </w:rPr>
        <w:t>земельного налога»</w:t>
      </w:r>
      <w:r w:rsidR="00C53410">
        <w:rPr>
          <w:b/>
          <w:noProof w:val="0"/>
        </w:rPr>
        <w:br/>
        <w:t>и признании утратившим силу отдельных нормативных актов»</w:t>
      </w:r>
    </w:p>
    <w:p w:rsidR="004B69DC" w:rsidRDefault="004B69DC" w:rsidP="004B69DC">
      <w:pPr>
        <w:ind w:left="-540"/>
        <w:rPr>
          <w:b/>
          <w:noProof w:val="0"/>
        </w:rPr>
      </w:pPr>
    </w:p>
    <w:p w:rsidR="004B69DC" w:rsidRDefault="004B69DC" w:rsidP="004B69DC">
      <w:pPr>
        <w:ind w:left="-540"/>
        <w:rPr>
          <w:b/>
          <w:noProof w:val="0"/>
        </w:rPr>
      </w:pPr>
    </w:p>
    <w:p w:rsidR="004B69DC" w:rsidRDefault="004B69DC" w:rsidP="004B69DC">
      <w:pPr>
        <w:ind w:left="-540" w:firstLine="540"/>
        <w:jc w:val="both"/>
        <w:rPr>
          <w:noProof w:val="0"/>
        </w:rPr>
      </w:pPr>
      <w:r>
        <w:rPr>
          <w:noProof w:val="0"/>
        </w:rPr>
        <w:t>В целях приведения муниципальных правовых актов в соответствие с законодательством РФ, в соответствии с Федеральным законом от 6 октября 2003 года №131 –ФЗ «Об общих принципах организации местного самоуправления в Российской Федерации», на основании За</w:t>
      </w:r>
      <w:r>
        <w:rPr>
          <w:noProof w:val="0"/>
        </w:rPr>
        <w:softHyphen/>
        <w:t>кона Иркутской области от 03.11.2016 года № 96-оз «О закреплении за сельскими поселениями Иркутской области вопросов местного значения», руководствуясь Уставом Новотельбинского сельского поселения, Дума Новотельбинского сельского поселения</w:t>
      </w:r>
    </w:p>
    <w:p w:rsidR="004B69DC" w:rsidRDefault="004B69DC" w:rsidP="004B69DC">
      <w:pPr>
        <w:ind w:left="-540"/>
        <w:rPr>
          <w:noProof w:val="0"/>
        </w:rPr>
      </w:pPr>
      <w:r>
        <w:rPr>
          <w:noProof w:val="0"/>
        </w:rPr>
        <w:t xml:space="preserve">                                                                 </w:t>
      </w:r>
    </w:p>
    <w:p w:rsidR="004B69DC" w:rsidRDefault="004B69DC" w:rsidP="004B69DC">
      <w:pPr>
        <w:ind w:left="-540"/>
        <w:jc w:val="center"/>
        <w:rPr>
          <w:b/>
          <w:noProof w:val="0"/>
        </w:rPr>
      </w:pPr>
      <w:r>
        <w:rPr>
          <w:b/>
          <w:noProof w:val="0"/>
        </w:rPr>
        <w:t>РЕШИЛА:</w:t>
      </w:r>
    </w:p>
    <w:p w:rsidR="004B69DC" w:rsidRDefault="004B69DC" w:rsidP="004B69DC">
      <w:pPr>
        <w:ind w:left="-540"/>
        <w:jc w:val="center"/>
        <w:rPr>
          <w:b/>
          <w:noProof w:val="0"/>
        </w:rPr>
      </w:pPr>
    </w:p>
    <w:p w:rsidR="00E007FB" w:rsidRDefault="004B69DC" w:rsidP="009778D7">
      <w:pPr>
        <w:autoSpaceDE w:val="0"/>
        <w:autoSpaceDN w:val="0"/>
        <w:adjustRightInd w:val="0"/>
        <w:ind w:firstLine="709"/>
        <w:rPr>
          <w:noProof w:val="0"/>
        </w:rPr>
      </w:pPr>
      <w:r>
        <w:rPr>
          <w:noProof w:val="0"/>
        </w:rPr>
        <w:t xml:space="preserve">1. </w:t>
      </w:r>
      <w:r w:rsidR="0083532B">
        <w:rPr>
          <w:noProof w:val="0"/>
        </w:rPr>
        <w:t>Внести в решение Думы Новотельбинского сельского поселения Куйтунского района Иркутской области № 43 от 24.12.2019 г. « Об установлении и введения в действия на территории Новотельбинского муниципального образования земельного налога»  следующие изменения:</w:t>
      </w:r>
    </w:p>
    <w:p w:rsidR="00E007FB" w:rsidRDefault="001B0730" w:rsidP="00537E4F">
      <w:pPr>
        <w:widowControl w:val="0"/>
        <w:autoSpaceDE w:val="0"/>
        <w:autoSpaceDN w:val="0"/>
        <w:adjustRightInd w:val="0"/>
        <w:rPr>
          <w:noProof w:val="0"/>
        </w:rPr>
      </w:pPr>
      <w:r>
        <w:rPr>
          <w:noProof w:val="0"/>
        </w:rPr>
        <w:t>1.1.п</w:t>
      </w:r>
      <w:r w:rsidR="00537E4F">
        <w:rPr>
          <w:noProof w:val="0"/>
        </w:rPr>
        <w:t>ункт  1</w:t>
      </w:r>
      <w:r w:rsidR="00E007FB">
        <w:rPr>
          <w:noProof w:val="0"/>
        </w:rPr>
        <w:t xml:space="preserve"> изложить в следующей редакции:</w:t>
      </w:r>
      <w:r w:rsidR="00E007FB">
        <w:rPr>
          <w:noProof w:val="0"/>
        </w:rPr>
        <w:br/>
        <w:t>«</w:t>
      </w:r>
      <w:r w:rsidR="00E007FB" w:rsidRPr="00E007FB">
        <w:rPr>
          <w:noProof w:val="0"/>
        </w:rPr>
        <w:t xml:space="preserve">1. </w:t>
      </w:r>
      <w:r w:rsidR="00E007FB">
        <w:rPr>
          <w:kern w:val="28"/>
        </w:rPr>
        <w:t xml:space="preserve"> В</w:t>
      </w:r>
      <w:r w:rsidR="00E007FB" w:rsidRPr="00E007FB">
        <w:rPr>
          <w:kern w:val="28"/>
        </w:rPr>
        <w:t xml:space="preserve">вести в действие </w:t>
      </w:r>
      <w:r w:rsidR="00E007FB" w:rsidRPr="00E007FB">
        <w:rPr>
          <w:bCs/>
          <w:kern w:val="28"/>
        </w:rPr>
        <w:t>на территории Новотельбинского</w:t>
      </w:r>
      <w:r w:rsidR="00E007FB" w:rsidRPr="00E007FB">
        <w:rPr>
          <w:kern w:val="28"/>
        </w:rPr>
        <w:t xml:space="preserve"> муниципального образования в соответствии с Уставом </w:t>
      </w:r>
      <w:r w:rsidR="00E007FB" w:rsidRPr="00E007FB">
        <w:rPr>
          <w:bCs/>
          <w:kern w:val="28"/>
        </w:rPr>
        <w:t>Новотельбинского</w:t>
      </w:r>
      <w:r w:rsidR="00E007FB" w:rsidRPr="00E007FB">
        <w:rPr>
          <w:kern w:val="28"/>
        </w:rPr>
        <w:t xml:space="preserve"> муниципального образования </w:t>
      </w:r>
      <w:r w:rsidR="00E007FB" w:rsidRPr="00E007FB">
        <w:rPr>
          <w:bCs/>
          <w:kern w:val="28"/>
        </w:rPr>
        <w:t>земельный налог</w:t>
      </w:r>
      <w:r w:rsidR="00E007FB" w:rsidRPr="00E007FB">
        <w:rPr>
          <w:kern w:val="28"/>
        </w:rPr>
        <w:t>.</w:t>
      </w:r>
      <w:r w:rsidR="0083532B">
        <w:rPr>
          <w:noProof w:val="0"/>
        </w:rPr>
        <w:br/>
        <w:t>1.</w:t>
      </w:r>
      <w:r w:rsidR="00E007FB">
        <w:rPr>
          <w:noProof w:val="0"/>
        </w:rPr>
        <w:t>2</w:t>
      </w:r>
      <w:r w:rsidR="0083532B">
        <w:rPr>
          <w:noProof w:val="0"/>
        </w:rPr>
        <w:t xml:space="preserve">. </w:t>
      </w:r>
      <w:r>
        <w:rPr>
          <w:noProof w:val="0"/>
        </w:rPr>
        <w:t>в</w:t>
      </w:r>
      <w:r w:rsidR="00E007FB">
        <w:rPr>
          <w:noProof w:val="0"/>
        </w:rPr>
        <w:t xml:space="preserve"> пункте 2  слово «Установить» заменить словом «Ввести»;</w:t>
      </w:r>
    </w:p>
    <w:p w:rsidR="00E007FB" w:rsidRPr="00537E4F" w:rsidRDefault="00E007FB" w:rsidP="00537E4F">
      <w:pPr>
        <w:widowControl w:val="0"/>
        <w:autoSpaceDE w:val="0"/>
        <w:autoSpaceDN w:val="0"/>
        <w:adjustRightInd w:val="0"/>
        <w:rPr>
          <w:color w:val="000000"/>
          <w:kern w:val="28"/>
        </w:rPr>
      </w:pPr>
      <w:r>
        <w:rPr>
          <w:noProof w:val="0"/>
        </w:rPr>
        <w:t>1.</w:t>
      </w:r>
      <w:r w:rsidR="00537E4F">
        <w:rPr>
          <w:noProof w:val="0"/>
        </w:rPr>
        <w:t>3</w:t>
      </w:r>
      <w:r>
        <w:rPr>
          <w:noProof w:val="0"/>
        </w:rPr>
        <w:t xml:space="preserve">. </w:t>
      </w:r>
      <w:r w:rsidR="001B0730">
        <w:rPr>
          <w:noProof w:val="0"/>
        </w:rPr>
        <w:t>п</w:t>
      </w:r>
      <w:r>
        <w:rPr>
          <w:noProof w:val="0"/>
        </w:rPr>
        <w:t xml:space="preserve">ункт 3 изложить в новой редакции: </w:t>
      </w:r>
      <w:r>
        <w:rPr>
          <w:noProof w:val="0"/>
        </w:rPr>
        <w:br/>
        <w:t>«</w:t>
      </w:r>
      <w:r w:rsidRPr="00E007FB">
        <w:rPr>
          <w:noProof w:val="0"/>
        </w:rPr>
        <w:t>3.</w:t>
      </w:r>
      <w:r w:rsidRPr="00E007FB">
        <w:rPr>
          <w:color w:val="000000"/>
          <w:kern w:val="28"/>
        </w:rPr>
        <w:t xml:space="preserve"> </w:t>
      </w:r>
      <w:r>
        <w:rPr>
          <w:color w:val="000000"/>
          <w:kern w:val="28"/>
        </w:rPr>
        <w:t xml:space="preserve">Ввести </w:t>
      </w:r>
      <w:r w:rsidRPr="00E007FB">
        <w:rPr>
          <w:color w:val="000000"/>
          <w:kern w:val="28"/>
        </w:rPr>
        <w:t xml:space="preserve"> на территории </w:t>
      </w:r>
      <w:r w:rsidRPr="00E007FB">
        <w:rPr>
          <w:bCs/>
          <w:kern w:val="28"/>
        </w:rPr>
        <w:t>Новотельбинского</w:t>
      </w:r>
      <w:r w:rsidRPr="00E007FB">
        <w:rPr>
          <w:color w:val="000000"/>
          <w:kern w:val="28"/>
        </w:rPr>
        <w:t xml:space="preserve"> муниципального образования применяются льготы, установленные ст. 395 Налогового кодекса Российской Федерации.</w:t>
      </w:r>
      <w:r>
        <w:rPr>
          <w:color w:val="000000"/>
          <w:kern w:val="28"/>
        </w:rPr>
        <w:t>»</w:t>
      </w:r>
    </w:p>
    <w:p w:rsidR="00537E4F" w:rsidRPr="00537E4F" w:rsidRDefault="0083532B" w:rsidP="00537E4F">
      <w:pPr>
        <w:widowControl w:val="0"/>
        <w:autoSpaceDE w:val="0"/>
        <w:autoSpaceDN w:val="0"/>
        <w:adjustRightInd w:val="0"/>
        <w:rPr>
          <w:noProof w:val="0"/>
        </w:rPr>
      </w:pPr>
      <w:r>
        <w:rPr>
          <w:kern w:val="28"/>
        </w:rPr>
        <w:t xml:space="preserve">1.2. </w:t>
      </w:r>
      <w:r w:rsidR="00537E4F" w:rsidRPr="00537E4F">
        <w:rPr>
          <w:noProof w:val="0"/>
        </w:rPr>
        <w:t xml:space="preserve"> </w:t>
      </w:r>
      <w:r w:rsidR="00537E4F">
        <w:rPr>
          <w:noProof w:val="0"/>
        </w:rPr>
        <w:t>подпункт 4.3. пункта 4 принимаемого решения изложить в следующей редакции:</w:t>
      </w:r>
      <w:r w:rsidR="00537E4F">
        <w:rPr>
          <w:noProof w:val="0"/>
        </w:rPr>
        <w:br/>
        <w:t>«подпункт 4.3 пункта 4 изложить в следующей редакции:</w:t>
      </w:r>
      <w:r w:rsidR="00537E4F">
        <w:rPr>
          <w:noProof w:val="0"/>
        </w:rPr>
        <w:br/>
        <w:t xml:space="preserve">« от  налогообложения освобождаются инвалиды Ι и ΙΙ группы, инвалиды с детства. Льгота предоставляется на основании справки медико-социальной экспертизы, подтверждающей факты установления инвалидности»;  </w:t>
      </w:r>
      <w:r w:rsidR="00537E4F">
        <w:rPr>
          <w:noProof w:val="0"/>
        </w:rPr>
        <w:br/>
        <w:t>1.3.</w:t>
      </w:r>
      <w:r w:rsidR="00537E4F" w:rsidRPr="00537E4F">
        <w:rPr>
          <w:kern w:val="28"/>
        </w:rPr>
        <w:t xml:space="preserve"> </w:t>
      </w:r>
      <w:r w:rsidR="00537E4F">
        <w:rPr>
          <w:kern w:val="28"/>
        </w:rPr>
        <w:t xml:space="preserve"> пункт  6 изложить в следкющей редакции:</w:t>
      </w:r>
      <w:r w:rsidR="00537E4F">
        <w:rPr>
          <w:kern w:val="28"/>
        </w:rPr>
        <w:br/>
        <w:t xml:space="preserve"> « 6. </w:t>
      </w:r>
      <w:r w:rsidR="00537E4F" w:rsidRPr="009778D7">
        <w:rPr>
          <w:kern w:val="28"/>
        </w:rPr>
        <w:t>Установить налоговый и отчетный период для налогоплательщиков – организаций</w:t>
      </w:r>
      <w:r w:rsidR="00537E4F">
        <w:rPr>
          <w:kern w:val="28"/>
        </w:rPr>
        <w:t>» заменить «Ввести отчетные периоды для налогоплательщиков – организаций»;</w:t>
      </w:r>
    </w:p>
    <w:p w:rsidR="0083532B" w:rsidRDefault="009778D7" w:rsidP="009778D7">
      <w:pPr>
        <w:autoSpaceDE w:val="0"/>
        <w:autoSpaceDN w:val="0"/>
        <w:adjustRightInd w:val="0"/>
        <w:rPr>
          <w:kern w:val="28"/>
        </w:rPr>
      </w:pPr>
      <w:r>
        <w:rPr>
          <w:kern w:val="28"/>
        </w:rPr>
        <w:t>1.</w:t>
      </w:r>
      <w:r w:rsidR="00537E4F">
        <w:rPr>
          <w:kern w:val="28"/>
        </w:rPr>
        <w:t>4</w:t>
      </w:r>
      <w:r>
        <w:rPr>
          <w:kern w:val="28"/>
        </w:rPr>
        <w:t>.подп</w:t>
      </w:r>
      <w:r w:rsidR="00537E4F">
        <w:rPr>
          <w:kern w:val="28"/>
        </w:rPr>
        <w:t>ункт 6.1 пункта 6 исключить;</w:t>
      </w:r>
      <w:r w:rsidR="00537E4F">
        <w:rPr>
          <w:kern w:val="28"/>
        </w:rPr>
        <w:br/>
        <w:t xml:space="preserve">1.5. </w:t>
      </w:r>
      <w:r w:rsidR="001B0730">
        <w:rPr>
          <w:kern w:val="28"/>
        </w:rPr>
        <w:t>в</w:t>
      </w:r>
      <w:r w:rsidR="00537E4F">
        <w:rPr>
          <w:kern w:val="28"/>
        </w:rPr>
        <w:t xml:space="preserve"> пункте 7 слово «Установить» заменить  словом «Ввести»;</w:t>
      </w:r>
      <w:r w:rsidR="00537E4F">
        <w:rPr>
          <w:kern w:val="28"/>
        </w:rPr>
        <w:br/>
        <w:t>1.5</w:t>
      </w:r>
      <w:r>
        <w:rPr>
          <w:kern w:val="28"/>
        </w:rPr>
        <w:t>.</w:t>
      </w:r>
      <w:r w:rsidR="001B0730">
        <w:rPr>
          <w:kern w:val="28"/>
        </w:rPr>
        <w:t xml:space="preserve"> п</w:t>
      </w:r>
      <w:r>
        <w:rPr>
          <w:kern w:val="28"/>
        </w:rPr>
        <w:t>одпункт</w:t>
      </w:r>
      <w:r w:rsidR="00BA09F0">
        <w:rPr>
          <w:kern w:val="28"/>
        </w:rPr>
        <w:t>ы</w:t>
      </w:r>
      <w:r>
        <w:rPr>
          <w:kern w:val="28"/>
        </w:rPr>
        <w:t xml:space="preserve"> 7.1 </w:t>
      </w:r>
      <w:r w:rsidR="00BA09F0">
        <w:rPr>
          <w:kern w:val="28"/>
        </w:rPr>
        <w:t xml:space="preserve"> и 7.2 </w:t>
      </w:r>
      <w:r>
        <w:rPr>
          <w:kern w:val="28"/>
        </w:rPr>
        <w:t xml:space="preserve">пункта 7 изложить в следующей редакции: </w:t>
      </w:r>
      <w:r>
        <w:rPr>
          <w:kern w:val="28"/>
        </w:rPr>
        <w:br/>
        <w:t xml:space="preserve">«7.1. Сумма земельного налога,подлежащего уплате в бюджет по итогам налогового периода, уплачивается не позднее  1 марта года, следующего за истекшим налоговым </w:t>
      </w:r>
      <w:r>
        <w:rPr>
          <w:kern w:val="28"/>
        </w:rPr>
        <w:lastRenderedPageBreak/>
        <w:t>периодом.»;</w:t>
      </w:r>
      <w:r>
        <w:rPr>
          <w:kern w:val="28"/>
        </w:rPr>
        <w:br/>
        <w:t>«7.2. Сумма авансовых платежей по земельному налогу исчисляется по истечении первого, второго и третьего квартала текущего налогового периода. Срок уплаты авансовых платежей установлен за первый, второй и третий квартал соответствующего налогового периода- не позднее последнего числа месяца, следующего за истекшим отчетным периодом»;</w:t>
      </w:r>
    </w:p>
    <w:p w:rsidR="004B7D30" w:rsidRPr="009778D7" w:rsidRDefault="004B7D30" w:rsidP="009778D7">
      <w:pPr>
        <w:autoSpaceDE w:val="0"/>
        <w:autoSpaceDN w:val="0"/>
        <w:adjustRightInd w:val="0"/>
        <w:rPr>
          <w:kern w:val="28"/>
        </w:rPr>
      </w:pPr>
      <w:r>
        <w:rPr>
          <w:kern w:val="28"/>
        </w:rPr>
        <w:t>1.5. подпункт 8.1 пункта 8 исключить;</w:t>
      </w:r>
      <w:r>
        <w:rPr>
          <w:kern w:val="28"/>
        </w:rPr>
        <w:br/>
        <w:t>1.6. пункт 8 исключить;</w:t>
      </w:r>
      <w:r>
        <w:rPr>
          <w:kern w:val="28"/>
        </w:rPr>
        <w:br/>
        <w:t>1.7. пункт 11 исключить ;</w:t>
      </w:r>
    </w:p>
    <w:p w:rsidR="004B69DC" w:rsidRDefault="0083532B" w:rsidP="004B69DC">
      <w:pPr>
        <w:widowControl w:val="0"/>
        <w:autoSpaceDE w:val="0"/>
        <w:autoSpaceDN w:val="0"/>
        <w:adjustRightInd w:val="0"/>
        <w:rPr>
          <w:noProof w:val="0"/>
        </w:rPr>
      </w:pPr>
      <w:r>
        <w:rPr>
          <w:noProof w:val="0"/>
        </w:rPr>
        <w:t>2.</w:t>
      </w:r>
      <w:r w:rsidR="004B69DC">
        <w:rPr>
          <w:noProof w:val="0"/>
        </w:rPr>
        <w:t>Отменить решение Думы Новотельбинского сельского посе</w:t>
      </w:r>
      <w:r w:rsidR="002D778A">
        <w:rPr>
          <w:noProof w:val="0"/>
        </w:rPr>
        <w:t>ления Куйтунского района Иркутской области от 30.04.2020 года № 11</w:t>
      </w:r>
      <w:r w:rsidR="004B69DC">
        <w:rPr>
          <w:noProof w:val="0"/>
        </w:rPr>
        <w:t xml:space="preserve"> </w:t>
      </w:r>
      <w:r w:rsidR="004B69DC">
        <w:t>"</w:t>
      </w:r>
      <w:r w:rsidR="002D778A">
        <w:t>О  внесении изменений и дополнений в решение Думы Новотельбинского сельского поселения Куйтунского района Иркутской области № 40 от 05.12.2019 «О земельном налоге</w:t>
      </w:r>
      <w:r w:rsidR="004B69DC">
        <w:t>»</w:t>
      </w:r>
      <w:r w:rsidR="002D778A">
        <w:t>»</w:t>
      </w:r>
      <w:r w:rsidR="004B69DC">
        <w:t xml:space="preserve"> </w:t>
      </w:r>
      <w:r w:rsidR="00452742">
        <w:t xml:space="preserve">,   </w:t>
      </w:r>
      <w:r w:rsidR="002D778A">
        <w:t>решение Думы Новотельбинского сельского</w:t>
      </w:r>
      <w:r w:rsidR="004B69DC">
        <w:t xml:space="preserve"> </w:t>
      </w:r>
      <w:r w:rsidR="002D778A">
        <w:t>поселения Куйтунского района Иркутской области № 3 от 03.02.2021 г. «О внесении изменений в решение Думы от 05.12.2019 г. № 40 «Оземельном налоге»»;</w:t>
      </w:r>
      <w:r w:rsidR="00452742">
        <w:br/>
        <w:t>3</w:t>
      </w:r>
      <w:r w:rsidR="00BA09F0">
        <w:t xml:space="preserve">.Настоящее решение вступает в силу со дня его официального </w:t>
      </w:r>
      <w:r w:rsidR="00D14371">
        <w:t>опубликования и распростроняет свое дейтсвие на правоотношения возникшие с 1 января 2021 года.</w:t>
      </w:r>
    </w:p>
    <w:p w:rsidR="004B69DC" w:rsidRPr="004B69DC" w:rsidRDefault="00452742" w:rsidP="004B69DC">
      <w:pPr>
        <w:jc w:val="both"/>
        <w:rPr>
          <w:noProof w:val="0"/>
        </w:rPr>
      </w:pPr>
      <w:r>
        <w:rPr>
          <w:noProof w:val="0"/>
        </w:rPr>
        <w:t>4</w:t>
      </w:r>
      <w:r w:rsidR="004B69DC">
        <w:rPr>
          <w:noProof w:val="0"/>
        </w:rPr>
        <w:t>.</w:t>
      </w:r>
      <w:r w:rsidR="004B69DC" w:rsidRPr="004B69DC">
        <w:rPr>
          <w:rFonts w:ascii="Arial" w:hAnsi="Arial" w:cs="Arial"/>
        </w:rPr>
        <w:t xml:space="preserve"> </w:t>
      </w:r>
      <w:r w:rsidR="004B69DC" w:rsidRPr="004B69DC">
        <w:t>Опубликовать настоящее решение в издании «Муниципальный вестник» и разместить на официальном сайте администрации Новотельбинского муниципального образования</w:t>
      </w:r>
      <w:r w:rsidR="004B69DC">
        <w:t>.</w:t>
      </w:r>
    </w:p>
    <w:p w:rsidR="004B69DC" w:rsidRPr="004B69DC" w:rsidRDefault="004B69DC" w:rsidP="004B69DC">
      <w:pPr>
        <w:jc w:val="both"/>
        <w:rPr>
          <w:noProof w:val="0"/>
        </w:rPr>
      </w:pPr>
    </w:p>
    <w:p w:rsidR="004B69DC" w:rsidRDefault="004B69DC" w:rsidP="004B69DC">
      <w:r>
        <w:t xml:space="preserve"> </w:t>
      </w:r>
    </w:p>
    <w:p w:rsidR="004B69DC" w:rsidRDefault="004B69DC"/>
    <w:p w:rsidR="004B69DC" w:rsidRPr="004B69DC" w:rsidRDefault="004B69DC" w:rsidP="004B69DC"/>
    <w:p w:rsidR="004B69DC" w:rsidRDefault="004B69DC" w:rsidP="004B69DC"/>
    <w:p w:rsidR="00D14371" w:rsidRDefault="004B69DC" w:rsidP="004B69DC">
      <w:r>
        <w:t xml:space="preserve">Глава Новотельбинского сельского </w:t>
      </w:r>
      <w:r>
        <w:br/>
        <w:t>муниципального образования                                 А.П. Шашлов.</w:t>
      </w:r>
    </w:p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Default="00D14371" w:rsidP="00D14371"/>
    <w:p w:rsidR="00D14371" w:rsidRDefault="00D14371" w:rsidP="00D14371"/>
    <w:p w:rsidR="00765F37" w:rsidRDefault="00D14371" w:rsidP="00D14371">
      <w:pPr>
        <w:tabs>
          <w:tab w:val="left" w:pos="3810"/>
        </w:tabs>
      </w:pPr>
      <w:r>
        <w:tab/>
      </w:r>
    </w:p>
    <w:p w:rsidR="00D14371" w:rsidRDefault="00D14371" w:rsidP="00D14371">
      <w:pPr>
        <w:tabs>
          <w:tab w:val="left" w:pos="3810"/>
        </w:tabs>
      </w:pPr>
    </w:p>
    <w:p w:rsidR="00D14371" w:rsidRDefault="00D14371" w:rsidP="00D14371">
      <w:pPr>
        <w:tabs>
          <w:tab w:val="left" w:pos="3810"/>
        </w:tabs>
      </w:pPr>
    </w:p>
    <w:p w:rsidR="00D14371" w:rsidRDefault="00D14371" w:rsidP="00D14371">
      <w:pPr>
        <w:tabs>
          <w:tab w:val="left" w:pos="3810"/>
        </w:tabs>
      </w:pPr>
    </w:p>
    <w:p w:rsidR="00D14371" w:rsidRDefault="00D14371" w:rsidP="00D14371">
      <w:pPr>
        <w:tabs>
          <w:tab w:val="left" w:pos="3810"/>
        </w:tabs>
      </w:pPr>
    </w:p>
    <w:p w:rsidR="00D14371" w:rsidRDefault="00D14371" w:rsidP="00D14371">
      <w:pPr>
        <w:tabs>
          <w:tab w:val="left" w:pos="3810"/>
        </w:tabs>
      </w:pPr>
    </w:p>
    <w:p w:rsidR="00D14371" w:rsidRDefault="00D14371" w:rsidP="00D14371">
      <w:pPr>
        <w:tabs>
          <w:tab w:val="left" w:pos="3810"/>
        </w:tabs>
      </w:pPr>
    </w:p>
    <w:p w:rsidR="00D14371" w:rsidRDefault="00D14371" w:rsidP="00D14371">
      <w:pPr>
        <w:tabs>
          <w:tab w:val="left" w:pos="3810"/>
        </w:tabs>
      </w:pPr>
    </w:p>
    <w:sectPr w:rsidR="00D1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03" w:rsidRDefault="00C23E03" w:rsidP="0083532B">
      <w:r>
        <w:separator/>
      </w:r>
    </w:p>
  </w:endnote>
  <w:endnote w:type="continuationSeparator" w:id="0">
    <w:p w:rsidR="00C23E03" w:rsidRDefault="00C23E03" w:rsidP="008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03" w:rsidRDefault="00C23E03" w:rsidP="0083532B">
      <w:r>
        <w:separator/>
      </w:r>
    </w:p>
  </w:footnote>
  <w:footnote w:type="continuationSeparator" w:id="0">
    <w:p w:rsidR="00C23E03" w:rsidRDefault="00C23E03" w:rsidP="0083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DC"/>
    <w:rsid w:val="00001E88"/>
    <w:rsid w:val="000C67BC"/>
    <w:rsid w:val="00116BFD"/>
    <w:rsid w:val="00150E42"/>
    <w:rsid w:val="001B0730"/>
    <w:rsid w:val="00226150"/>
    <w:rsid w:val="002D778A"/>
    <w:rsid w:val="003128C4"/>
    <w:rsid w:val="003B371D"/>
    <w:rsid w:val="00452742"/>
    <w:rsid w:val="004B69DC"/>
    <w:rsid w:val="004B7D30"/>
    <w:rsid w:val="0053737C"/>
    <w:rsid w:val="00537E4F"/>
    <w:rsid w:val="005A76E8"/>
    <w:rsid w:val="00605463"/>
    <w:rsid w:val="00765F37"/>
    <w:rsid w:val="007D1C4C"/>
    <w:rsid w:val="0083532B"/>
    <w:rsid w:val="00871818"/>
    <w:rsid w:val="009778D7"/>
    <w:rsid w:val="009F6100"/>
    <w:rsid w:val="00BA09F0"/>
    <w:rsid w:val="00C23E03"/>
    <w:rsid w:val="00C53410"/>
    <w:rsid w:val="00D14371"/>
    <w:rsid w:val="00E007FB"/>
    <w:rsid w:val="00F4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966B"/>
  <w15:chartTrackingRefBased/>
  <w15:docId w15:val="{F8B35E5A-8898-4EDF-A275-762F5E49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69D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4B69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53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532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5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532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5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2020-12-09T03:35:00Z</dcterms:created>
  <dcterms:modified xsi:type="dcterms:W3CDTF">2021-10-18T02:12:00Z</dcterms:modified>
</cp:coreProperties>
</file>